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F26" w14:textId="77777777" w:rsidR="00BA05F8" w:rsidRPr="00FD458C" w:rsidRDefault="00BA05F8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5C2596F" w14:textId="77777777" w:rsidR="00BA05F8" w:rsidRPr="00FD458C" w:rsidRDefault="00BA05F8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EDCEFE" w14:textId="77777777" w:rsidR="00BA05F8" w:rsidRPr="00FD458C" w:rsidRDefault="00A450EF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  <w:r w:rsidRPr="003108A3">
        <w:rPr>
          <w:noProof/>
          <w:lang w:val="cs-CZ"/>
        </w:rPr>
        <w:drawing>
          <wp:anchor distT="0" distB="0" distL="114300" distR="114300" simplePos="0" relativeHeight="251652096" behindDoc="1" locked="0" layoutInCell="1" allowOverlap="1" wp14:anchorId="63D05F85" wp14:editId="172F154F">
            <wp:simplePos x="0" y="0"/>
            <wp:positionH relativeFrom="page">
              <wp:posOffset>847344</wp:posOffset>
            </wp:positionH>
            <wp:positionV relativeFrom="paragraph">
              <wp:posOffset>16636</wp:posOffset>
            </wp:positionV>
            <wp:extent cx="2212848" cy="652272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2848" cy="652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2AADAF" w14:textId="77777777" w:rsidR="00BA05F8" w:rsidRPr="00FD458C" w:rsidRDefault="00BA05F8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955CA06" w14:textId="77777777" w:rsidR="00BA05F8" w:rsidRPr="00FD458C" w:rsidRDefault="00BA05F8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340B8B" w14:textId="77777777" w:rsidR="00BA05F8" w:rsidRPr="00FD458C" w:rsidRDefault="00BA05F8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6AB924A" w14:textId="77777777" w:rsidR="00BA05F8" w:rsidRPr="00FD458C" w:rsidRDefault="00A450EF">
      <w:pPr>
        <w:spacing w:after="26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  <w:r w:rsidRPr="003108A3">
        <w:rPr>
          <w:noProof/>
          <w:lang w:val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5CE1AE" wp14:editId="1F4AB0CC">
                <wp:simplePos x="0" y="0"/>
                <wp:positionH relativeFrom="page">
                  <wp:posOffset>886968</wp:posOffset>
                </wp:positionH>
                <wp:positionV relativeFrom="paragraph">
                  <wp:posOffset>2921</wp:posOffset>
                </wp:positionV>
                <wp:extent cx="6129528" cy="422147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129528" cy="42214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72704" h="562863">
                              <a:moveTo>
                                <a:pt x="12192" y="562863"/>
                              </a:moveTo>
                              <a:lnTo>
                                <a:pt x="8172704" y="562863"/>
                              </a:lnTo>
                              <a:lnTo>
                                <a:pt x="8172704" y="554735"/>
                              </a:lnTo>
                              <a:lnTo>
                                <a:pt x="12192" y="554735"/>
                              </a:lnTo>
                              <a:close/>
                              <a:moveTo>
                                <a:pt x="12192" y="562863"/>
                              </a:moveTo>
                              <a:moveTo>
                                <a:pt x="0" y="36576"/>
                              </a:moveTo>
                              <a:lnTo>
                                <a:pt x="8172704" y="36576"/>
                              </a:lnTo>
                              <a:lnTo>
                                <a:pt x="8172704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36576"/>
                              </a:moveTo>
                            </a:path>
                          </a:pathLst>
                        </a:custGeom>
                        <a:solidFill>
                          <a:srgbClr val="161A48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4E265419" id="Freeform 101" o:spid="_x0000_s1026" style="position:absolute;margin-left:69.85pt;margin-top:.25pt;width:482.65pt;height:33.25pt;flip:y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72704,56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" path="m12192,562863r8160512,l8172704,554735r-8160512,l12192,562863xm12192,562863,,36576r8172704,l8172704,,,,,36576xm,36576e" fillcolor="#161a48" stroked="f">
                <v:path arrowok="t"/>
                <w10:wrap anchorx="page"/>
              </v:shape>
            </w:pict>
          </mc:Fallback>
        </mc:AlternateContent>
      </w:r>
    </w:p>
    <w:p w14:paraId="7F17DC99" w14:textId="77777777" w:rsidR="00BA05F8" w:rsidRPr="003108A3" w:rsidRDefault="00A450EF">
      <w:pPr>
        <w:spacing w:line="313" w:lineRule="exact"/>
        <w:ind w:left="891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b/>
          <w:bCs/>
          <w:color w:val="161A48"/>
          <w:spacing w:val="2"/>
          <w:sz w:val="28"/>
          <w:szCs w:val="28"/>
          <w:lang w:val="cs-CZ" w:bidi="cs-CZ"/>
        </w:rPr>
        <w:t>R</w:t>
      </w:r>
      <w:r w:rsidRPr="00FD458C">
        <w:rPr>
          <w:rFonts w:ascii="Arial" w:eastAsia="Times New Roman" w:hAnsi="Arial" w:cs="Arial"/>
          <w:b/>
          <w:bCs/>
          <w:color w:val="161A48"/>
          <w:sz w:val="28"/>
          <w:szCs w:val="28"/>
          <w:lang w:val="cs-CZ" w:bidi="cs-CZ"/>
        </w:rPr>
        <w:t>a</w:t>
      </w:r>
      <w:r w:rsidRPr="00FD458C">
        <w:rPr>
          <w:rFonts w:ascii="Arial" w:eastAsia="Times New Roman" w:hAnsi="Arial" w:cs="Arial"/>
          <w:b/>
          <w:bCs/>
          <w:color w:val="161A48"/>
          <w:spacing w:val="2"/>
          <w:sz w:val="28"/>
          <w:szCs w:val="28"/>
          <w:lang w:val="cs-CZ" w:bidi="cs-CZ"/>
        </w:rPr>
        <w:t>d</w:t>
      </w:r>
      <w:r w:rsidRPr="00FD458C">
        <w:rPr>
          <w:rFonts w:ascii="Arial" w:eastAsia="Times New Roman" w:hAnsi="Arial" w:cs="Arial"/>
          <w:b/>
          <w:bCs/>
          <w:color w:val="161A48"/>
          <w:sz w:val="28"/>
          <w:szCs w:val="28"/>
          <w:lang w:val="cs-CZ" w:bidi="cs-CZ"/>
        </w:rPr>
        <w:t>a pro výzkum, vývoj a inovace</w:t>
      </w:r>
      <w:r w:rsidRPr="003108A3">
        <w:rPr>
          <w:rFonts w:ascii="Arial" w:eastAsia="Times New Roman" w:hAnsi="Arial" w:cs="Arial"/>
          <w:sz w:val="28"/>
          <w:szCs w:val="28"/>
          <w:lang w:val="cs-CZ"/>
        </w:rPr>
        <w:t xml:space="preserve"> </w:t>
      </w:r>
    </w:p>
    <w:p w14:paraId="5176D0DE" w14:textId="77777777" w:rsidR="00BA05F8" w:rsidRPr="00FD458C" w:rsidRDefault="00BA05F8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637B515" w14:textId="77777777" w:rsidR="00BA05F8" w:rsidRPr="00FD458C" w:rsidRDefault="00BA05F8">
      <w:pPr>
        <w:spacing w:after="113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2AB7B4" w14:textId="36A44E2F" w:rsidR="00BA05F8" w:rsidRPr="003108A3" w:rsidRDefault="00A450EF" w:rsidP="00C75F0A">
      <w:pPr>
        <w:spacing w:line="369" w:lineRule="exact"/>
        <w:ind w:left="1493" w:right="1439"/>
        <w:jc w:val="center"/>
        <w:rPr>
          <w:rFonts w:ascii="Arial" w:eastAsia="Times New Roman" w:hAnsi="Arial" w:cs="Arial"/>
          <w:color w:val="010302"/>
          <w:sz w:val="28"/>
          <w:szCs w:val="28"/>
          <w:lang w:val="cs-CZ"/>
        </w:rPr>
      </w:pPr>
      <w:proofErr w:type="spellStart"/>
      <w:r w:rsidRPr="00FD458C">
        <w:rPr>
          <w:rFonts w:ascii="Arial" w:eastAsia="Times New Roman" w:hAnsi="Arial" w:cs="Arial"/>
          <w:b/>
          <w:bCs/>
          <w:color w:val="000000"/>
          <w:spacing w:val="-6"/>
          <w:sz w:val="28"/>
          <w:szCs w:val="28"/>
          <w:lang w:val="cs-CZ" w:bidi="cs-CZ"/>
        </w:rPr>
        <w:t>M</w:t>
      </w:r>
      <w:r w:rsidR="003B207E" w:rsidRPr="00FD458C">
        <w:rPr>
          <w:rFonts w:ascii="Arial" w:eastAsia="Times New Roman" w:hAnsi="Arial" w:cs="Arial"/>
          <w:b/>
          <w:bCs/>
          <w:color w:val="000000"/>
          <w:spacing w:val="-6"/>
          <w:sz w:val="28"/>
          <w:szCs w:val="28"/>
          <w:lang w:val="cs-CZ" w:bidi="cs-CZ"/>
        </w:rPr>
        <w:t>Zd</w:t>
      </w:r>
      <w:proofErr w:type="spellEnd"/>
      <w:r w:rsidRPr="00FD458C">
        <w:rPr>
          <w:rFonts w:ascii="Arial" w:eastAsia="Times New Roman" w:hAnsi="Arial" w:cs="Arial"/>
          <w:b/>
          <w:bCs/>
          <w:color w:val="000000"/>
          <w:spacing w:val="-6"/>
          <w:sz w:val="28"/>
          <w:szCs w:val="28"/>
          <w:lang w:val="cs-CZ" w:bidi="cs-CZ"/>
        </w:rPr>
        <w:t xml:space="preserve"> Č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R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 xml:space="preserve"> Pr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o</w:t>
      </w:r>
      <w:r w:rsidRPr="00FD458C">
        <w:rPr>
          <w:rFonts w:ascii="Arial" w:eastAsia="Times New Roman" w:hAnsi="Arial" w:cs="Arial"/>
          <w:b/>
          <w:bCs/>
          <w:color w:val="000000"/>
          <w:spacing w:val="-4"/>
          <w:sz w:val="28"/>
          <w:szCs w:val="28"/>
          <w:lang w:val="cs-CZ" w:bidi="cs-CZ"/>
        </w:rPr>
        <w:t>t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o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kol</w:t>
      </w:r>
      <w:r w:rsidRPr="00FD458C"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 xml:space="preserve">z 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p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rojed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n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ání výsledků</w:t>
      </w:r>
      <w:r w:rsidR="00C75F0A"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val="cs-CZ" w:bidi="cs-CZ"/>
        </w:rPr>
        <w:t>Ho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8"/>
          <w:szCs w:val="28"/>
          <w:lang w:val="cs-CZ" w:bidi="cs-CZ"/>
        </w:rPr>
        <w:t>d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val="cs-CZ" w:bidi="cs-CZ"/>
        </w:rPr>
        <w:t>n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8"/>
          <w:szCs w:val="28"/>
          <w:lang w:val="cs-CZ" w:bidi="cs-CZ"/>
        </w:rPr>
        <w:t>o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val="cs-CZ" w:bidi="cs-CZ"/>
        </w:rPr>
        <w:t>cen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pacing w:val="3"/>
          <w:sz w:val="28"/>
          <w:szCs w:val="28"/>
          <w:lang w:val="cs-CZ" w:bidi="cs-CZ"/>
        </w:rPr>
        <w:t>í</w:t>
      </w:r>
      <w:r w:rsidR="00C75F0A" w:rsidRPr="00FD458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val="cs-CZ" w:bidi="cs-CZ"/>
        </w:rPr>
        <w:t> </w:t>
      </w:r>
      <w:r w:rsidRPr="00FD458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val="cs-CZ" w:bidi="cs-CZ"/>
        </w:rPr>
        <w:t>24</w:t>
      </w:r>
      <w:r w:rsidR="00C75F0A"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 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p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od</w:t>
      </w:r>
      <w:r w:rsidR="003B207E"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 xml:space="preserve">le Metodiky 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h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odnoce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n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í vý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z</w:t>
      </w:r>
      <w:r w:rsidRPr="00FD458C">
        <w:rPr>
          <w:rFonts w:ascii="Arial" w:eastAsia="Times New Roman" w:hAnsi="Arial" w:cs="Arial"/>
          <w:b/>
          <w:bCs/>
          <w:color w:val="000000"/>
          <w:spacing w:val="-5"/>
          <w:sz w:val="28"/>
          <w:szCs w:val="28"/>
          <w:lang w:val="cs-CZ" w:bidi="cs-CZ"/>
        </w:rPr>
        <w:t>k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u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>mnýc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8"/>
          <w:szCs w:val="28"/>
          <w:lang w:val="cs-CZ" w:bidi="cs-CZ"/>
        </w:rPr>
        <w:t>h</w:t>
      </w:r>
      <w:r w:rsidRPr="00FD458C">
        <w:rPr>
          <w:rFonts w:ascii="Arial" w:eastAsia="Times New Roman" w:hAnsi="Arial" w:cs="Arial"/>
          <w:b/>
          <w:bCs/>
          <w:color w:val="000000"/>
          <w:sz w:val="28"/>
          <w:szCs w:val="28"/>
          <w:lang w:val="cs-CZ" w:bidi="cs-CZ"/>
        </w:rPr>
        <w:t xml:space="preserve"> organizací</w:t>
      </w:r>
    </w:p>
    <w:p w14:paraId="2BD63C66" w14:textId="76238B82" w:rsidR="00BA05F8" w:rsidRPr="003108A3" w:rsidRDefault="00A450EF" w:rsidP="003B207E">
      <w:pPr>
        <w:spacing w:before="160" w:line="267" w:lineRule="exact"/>
        <w:ind w:left="3776" w:right="3815"/>
        <w:jc w:val="center"/>
        <w:rPr>
          <w:rFonts w:ascii="Arial" w:eastAsia="Times New Roman" w:hAnsi="Arial" w:cs="Arial"/>
          <w:color w:val="010302"/>
          <w:sz w:val="24"/>
          <w:szCs w:val="24"/>
          <w:lang w:val="cs-CZ"/>
        </w:rPr>
      </w:pPr>
      <w:r w:rsidRPr="00FD458C">
        <w:rPr>
          <w:rFonts w:ascii="Arial" w:eastAsia="Times New Roman" w:hAnsi="Arial" w:cs="Arial"/>
          <w:b/>
          <w:bCs/>
          <w:color w:val="000000"/>
          <w:sz w:val="24"/>
          <w:szCs w:val="24"/>
          <w:lang w:val="cs-CZ" w:bidi="cs-CZ"/>
        </w:rPr>
        <w:t xml:space="preserve">dne </w:t>
      </w:r>
      <w:r w:rsidR="003B207E" w:rsidRPr="00FD458C">
        <w:rPr>
          <w:rFonts w:ascii="Arial" w:eastAsia="Times New Roman" w:hAnsi="Arial" w:cs="Arial"/>
          <w:b/>
          <w:bCs/>
          <w:color w:val="000000"/>
          <w:sz w:val="24"/>
          <w:szCs w:val="24"/>
          <w:lang w:val="cs-CZ" w:bidi="cs-CZ"/>
        </w:rPr>
        <w:t>18</w:t>
      </w:r>
      <w:r w:rsidRPr="00FD458C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val="cs-CZ" w:bidi="cs-CZ"/>
        </w:rPr>
        <w:t>.</w:t>
      </w:r>
      <w:r w:rsidRPr="00FD458C">
        <w:rPr>
          <w:rFonts w:ascii="Arial" w:eastAsia="Times New Roman" w:hAnsi="Arial" w:cs="Arial"/>
          <w:b/>
          <w:bCs/>
          <w:color w:val="000000"/>
          <w:sz w:val="24"/>
          <w:szCs w:val="24"/>
          <w:lang w:val="cs-CZ" w:bidi="cs-CZ"/>
        </w:rPr>
        <w:t xml:space="preserve"> 12</w:t>
      </w:r>
      <w:r w:rsidRPr="00FD458C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  <w:lang w:val="cs-CZ" w:bidi="cs-CZ"/>
        </w:rPr>
        <w:t>.</w:t>
      </w:r>
      <w:r w:rsidRPr="00FD458C">
        <w:rPr>
          <w:rFonts w:ascii="Arial" w:eastAsia="Times New Roman" w:hAnsi="Arial" w:cs="Arial"/>
          <w:b/>
          <w:bCs/>
          <w:color w:val="000000"/>
          <w:sz w:val="24"/>
          <w:szCs w:val="24"/>
          <w:lang w:val="cs-CZ" w:bidi="cs-CZ"/>
        </w:rPr>
        <w:t xml:space="preserve"> 2025 v 10:00 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val="cs-CZ" w:bidi="cs-CZ"/>
        </w:rPr>
        <w:t>h</w:t>
      </w:r>
      <w:r w:rsidRPr="00FD458C">
        <w:rPr>
          <w:rFonts w:ascii="Arial" w:eastAsia="Times New Roman" w:hAnsi="Arial" w:cs="Arial"/>
          <w:b/>
          <w:bCs/>
          <w:color w:val="000000"/>
          <w:sz w:val="24"/>
          <w:szCs w:val="24"/>
          <w:lang w:val="cs-CZ" w:bidi="cs-CZ"/>
        </w:rPr>
        <w:t>od.</w:t>
      </w:r>
    </w:p>
    <w:p w14:paraId="54D7DDE2" w14:textId="77777777" w:rsidR="00BA05F8" w:rsidRPr="00FD458C" w:rsidRDefault="00BA05F8">
      <w:pPr>
        <w:spacing w:after="272"/>
        <w:rPr>
          <w:rFonts w:ascii="Arial" w:hAnsi="Arial" w:cs="Arial"/>
          <w:color w:val="000000" w:themeColor="text1"/>
          <w:lang w:val="cs-CZ"/>
        </w:rPr>
      </w:pPr>
    </w:p>
    <w:p w14:paraId="78681638" w14:textId="180DCC6C" w:rsidR="00BA05F8" w:rsidRPr="003108A3" w:rsidRDefault="00A450EF" w:rsidP="00CF1B53">
      <w:pPr>
        <w:spacing w:line="267" w:lineRule="exact"/>
        <w:ind w:left="896" w:right="416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b/>
          <w:bCs/>
          <w:color w:val="000000"/>
          <w:lang w:val="cs-CZ" w:bidi="cs-CZ"/>
        </w:rPr>
        <w:t>Pří</w:t>
      </w:r>
      <w:r w:rsidRPr="00FD458C">
        <w:rPr>
          <w:rFonts w:ascii="Arial" w:eastAsia="Times New Roman" w:hAnsi="Arial" w:cs="Arial"/>
          <w:b/>
          <w:bCs/>
          <w:color w:val="000000"/>
          <w:spacing w:val="1"/>
          <w:lang w:val="cs-CZ" w:bidi="cs-CZ"/>
        </w:rPr>
        <w:t>t</w:t>
      </w:r>
      <w:r w:rsidRPr="00FD458C">
        <w:rPr>
          <w:rFonts w:ascii="Arial" w:eastAsia="Times New Roman" w:hAnsi="Arial" w:cs="Arial"/>
          <w:b/>
          <w:bCs/>
          <w:color w:val="000000"/>
          <w:lang w:val="cs-CZ" w:bidi="cs-CZ"/>
        </w:rPr>
        <w:t>omni:</w:t>
      </w:r>
      <w:r w:rsidR="00FD458C" w:rsidRPr="00FD458C">
        <w:rPr>
          <w:rFonts w:ascii="Arial" w:eastAsia="Times New Roman" w:hAnsi="Arial" w:cs="Arial"/>
          <w:color w:val="9CC2E5"/>
          <w:lang w:val="cs-CZ" w:bidi="cs-CZ"/>
        </w:rPr>
        <w:t xml:space="preserve"> </w:t>
      </w:r>
    </w:p>
    <w:p w14:paraId="4C294A7E" w14:textId="6F51A22B" w:rsidR="00BA05F8" w:rsidRPr="003108A3" w:rsidRDefault="00A450EF" w:rsidP="002F7C63">
      <w:pPr>
        <w:spacing w:before="100" w:line="267" w:lineRule="exact"/>
        <w:ind w:left="896" w:right="416"/>
        <w:jc w:val="both"/>
        <w:rPr>
          <w:rFonts w:ascii="Arial" w:eastAsia="Times New Roman" w:hAnsi="Arial" w:cs="Arial"/>
          <w:color w:val="010302"/>
          <w:u w:val="single"/>
          <w:lang w:val="cs-CZ"/>
        </w:rPr>
      </w:pP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Po</w:t>
      </w:r>
      <w:r w:rsidRPr="00FD458C">
        <w:rPr>
          <w:rFonts w:ascii="Arial" w:eastAsia="Times New Roman" w:hAnsi="Arial" w:cs="Arial"/>
          <w:color w:val="000000"/>
          <w:spacing w:val="2"/>
          <w:u w:val="single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kytova</w:t>
      </w:r>
      <w:r w:rsidRPr="00FD458C">
        <w:rPr>
          <w:rFonts w:ascii="Arial" w:eastAsia="Times New Roman" w:hAnsi="Arial" w:cs="Arial"/>
          <w:color w:val="000000"/>
          <w:spacing w:val="3"/>
          <w:u w:val="single"/>
          <w:lang w:val="cs-CZ" w:bidi="cs-CZ"/>
        </w:rPr>
        <w:t>t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el:</w:t>
      </w:r>
    </w:p>
    <w:p w14:paraId="671BB031" w14:textId="64681423" w:rsidR="00BA05F8" w:rsidRPr="003108A3" w:rsidRDefault="003B207E" w:rsidP="00CF1B53">
      <w:pPr>
        <w:tabs>
          <w:tab w:val="left" w:pos="10206"/>
        </w:tabs>
        <w:spacing w:line="317" w:lineRule="exact"/>
        <w:ind w:left="896" w:right="700"/>
        <w:jc w:val="both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Ing. Olga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Laaksonen</w:t>
      </w:r>
      <w:proofErr w:type="spellEnd"/>
      <w:r w:rsidR="00A450EF" w:rsidRPr="00FD458C">
        <w:rPr>
          <w:rFonts w:ascii="Arial" w:eastAsia="Times New Roman" w:hAnsi="Arial" w:cs="Arial"/>
          <w:color w:val="000000"/>
          <w:spacing w:val="58"/>
          <w:lang w:val="cs-CZ" w:bidi="cs-CZ"/>
        </w:rPr>
        <w:t xml:space="preserve"> </w:t>
      </w:r>
      <w:r w:rsidR="00A450EF" w:rsidRPr="00FD458C">
        <w:rPr>
          <w:rFonts w:ascii="Arial" w:eastAsia="Times New Roman" w:hAnsi="Arial" w:cs="Arial"/>
          <w:color w:val="000000"/>
          <w:lang w:val="cs-CZ" w:bidi="cs-CZ"/>
        </w:rPr>
        <w:t>–</w:t>
      </w:r>
      <w:r w:rsidR="00A450EF" w:rsidRPr="00FD458C">
        <w:rPr>
          <w:rFonts w:ascii="Arial" w:eastAsia="Times New Roman" w:hAnsi="Arial" w:cs="Arial"/>
          <w:color w:val="000000"/>
          <w:spacing w:val="58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vedoucí oddělení vědy, výzkumu a dotací na vzdělávání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MZd</w:t>
      </w:r>
      <w:proofErr w:type="spellEnd"/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ČR</w:t>
      </w:r>
      <w:r w:rsidR="00A450EF" w:rsidRPr="00FD458C">
        <w:rPr>
          <w:rFonts w:ascii="Arial" w:eastAsia="Times New Roman" w:hAnsi="Arial" w:cs="Arial"/>
          <w:color w:val="000000"/>
          <w:lang w:val="cs-CZ" w:bidi="cs-CZ"/>
        </w:rPr>
        <w:t xml:space="preserve">;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Ing.</w:t>
      </w:r>
      <w:r w:rsidR="00C75F0A" w:rsidRPr="00FD458C">
        <w:rPr>
          <w:rFonts w:ascii="Arial" w:eastAsia="Times New Roman" w:hAnsi="Arial" w:cs="Arial"/>
          <w:color w:val="000000"/>
          <w:lang w:val="cs-CZ" w:bidi="cs-CZ"/>
        </w:rPr>
        <w:t> 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Jana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> 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Hejnová</w:t>
      </w:r>
      <w:r w:rsidR="00A450EF" w:rsidRPr="00FD458C">
        <w:rPr>
          <w:rFonts w:ascii="Arial" w:eastAsia="Times New Roman" w:hAnsi="Arial" w:cs="Arial"/>
          <w:color w:val="000000"/>
          <w:lang w:val="cs-CZ" w:bidi="cs-CZ"/>
        </w:rPr>
        <w:t xml:space="preserve"> –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institucionální podpora v oddělení vědy, výzkumu a dotací na vzdělávání</w:t>
      </w:r>
      <w:r w:rsidR="00A450EF" w:rsidRPr="00FD458C">
        <w:rPr>
          <w:rFonts w:ascii="Arial" w:eastAsia="Times New Roman" w:hAnsi="Arial" w:cs="Arial"/>
          <w:color w:val="000000"/>
          <w:spacing w:val="39"/>
          <w:lang w:val="cs-CZ" w:bidi="cs-CZ"/>
        </w:rPr>
        <w:t xml:space="preserve"> </w:t>
      </w:r>
      <w:proofErr w:type="spellStart"/>
      <w:r w:rsidR="00A450EF" w:rsidRPr="00FD458C">
        <w:rPr>
          <w:rFonts w:ascii="Arial" w:eastAsia="Times New Roman" w:hAnsi="Arial" w:cs="Arial"/>
          <w:color w:val="000000"/>
          <w:spacing w:val="-9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spacing w:val="-9"/>
          <w:lang w:val="cs-CZ" w:bidi="cs-CZ"/>
        </w:rPr>
        <w:t>Zd</w:t>
      </w:r>
      <w:proofErr w:type="spellEnd"/>
      <w:r w:rsidR="00A450EF"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="00A450EF" w:rsidRPr="00FD458C">
        <w:rPr>
          <w:rFonts w:ascii="Arial" w:eastAsia="Times New Roman" w:hAnsi="Arial" w:cs="Arial"/>
          <w:color w:val="000000"/>
          <w:lang w:val="cs-CZ" w:bidi="cs-CZ"/>
        </w:rPr>
        <w:t>ČR.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</w:p>
    <w:p w14:paraId="2C4341A3" w14:textId="77777777" w:rsidR="00BA05F8" w:rsidRPr="00FD458C" w:rsidRDefault="00BA05F8" w:rsidP="002F7C63">
      <w:pPr>
        <w:spacing w:after="89"/>
        <w:ind w:right="416"/>
        <w:jc w:val="both"/>
        <w:rPr>
          <w:rFonts w:ascii="Arial" w:hAnsi="Arial" w:cs="Arial"/>
          <w:color w:val="000000" w:themeColor="text1"/>
          <w:u w:val="single"/>
          <w:lang w:val="cs-CZ"/>
        </w:rPr>
      </w:pPr>
    </w:p>
    <w:p w14:paraId="6E235A29" w14:textId="07D978CE" w:rsidR="002F7C63" w:rsidRPr="00FD458C" w:rsidRDefault="00A450EF" w:rsidP="002F7C63">
      <w:pPr>
        <w:spacing w:line="267" w:lineRule="exact"/>
        <w:ind w:left="896" w:right="416"/>
        <w:jc w:val="both"/>
        <w:rPr>
          <w:rFonts w:ascii="Arial" w:eastAsia="Times New Roman" w:hAnsi="Arial" w:cs="Arial"/>
          <w:color w:val="000000"/>
          <w:u w:val="single"/>
          <w:lang w:val="cs-CZ" w:bidi="cs-CZ"/>
        </w:rPr>
      </w:pP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Zást</w:t>
      </w:r>
      <w:r w:rsidRPr="00FD458C">
        <w:rPr>
          <w:rFonts w:ascii="Arial" w:eastAsia="Times New Roman" w:hAnsi="Arial" w:cs="Arial"/>
          <w:color w:val="000000"/>
          <w:spacing w:val="3"/>
          <w:u w:val="single"/>
          <w:lang w:val="cs-CZ" w:bidi="cs-CZ"/>
        </w:rPr>
        <w:t>u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pci Odbo</w:t>
      </w:r>
      <w:r w:rsidRPr="00FD458C">
        <w:rPr>
          <w:rFonts w:ascii="Arial" w:eastAsia="Times New Roman" w:hAnsi="Arial" w:cs="Arial"/>
          <w:color w:val="000000"/>
          <w:spacing w:val="1"/>
          <w:u w:val="single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ných pa</w:t>
      </w:r>
      <w:r w:rsidRPr="00FD458C">
        <w:rPr>
          <w:rFonts w:ascii="Arial" w:eastAsia="Times New Roman" w:hAnsi="Arial" w:cs="Arial"/>
          <w:color w:val="000000"/>
          <w:spacing w:val="3"/>
          <w:u w:val="single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elů a</w:t>
      </w:r>
      <w:r w:rsidRPr="00FD458C">
        <w:rPr>
          <w:rFonts w:ascii="Arial" w:eastAsia="Times New Roman" w:hAnsi="Arial" w:cs="Arial"/>
          <w:color w:val="000000"/>
          <w:spacing w:val="3"/>
          <w:u w:val="single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přizvan</w:t>
      </w:r>
      <w:r w:rsidRPr="00FD458C">
        <w:rPr>
          <w:rFonts w:ascii="Arial" w:eastAsia="Times New Roman" w:hAnsi="Arial" w:cs="Arial"/>
          <w:color w:val="000000"/>
          <w:spacing w:val="3"/>
          <w:u w:val="single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 xml:space="preserve"> odborní</w:t>
      </w:r>
      <w:r w:rsidRPr="00FD458C">
        <w:rPr>
          <w:rFonts w:ascii="Arial" w:eastAsia="Times New Roman" w:hAnsi="Arial" w:cs="Arial"/>
          <w:color w:val="000000"/>
          <w:spacing w:val="2"/>
          <w:u w:val="single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i:</w:t>
      </w:r>
      <w:r w:rsidR="00FD458C"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 xml:space="preserve"> </w:t>
      </w:r>
    </w:p>
    <w:p w14:paraId="632EA9F3" w14:textId="56AB7431" w:rsidR="00BA05F8" w:rsidRPr="003108A3" w:rsidRDefault="00A450EF" w:rsidP="002F7C63">
      <w:pPr>
        <w:spacing w:line="267" w:lineRule="exact"/>
        <w:ind w:left="896" w:right="841"/>
        <w:jc w:val="both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color w:val="000000"/>
          <w:lang w:val="cs-CZ" w:bidi="cs-CZ"/>
        </w:rPr>
        <w:t>prof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.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RNDr.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Pe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t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Štěpnička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,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Ph.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D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.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DSc</w:t>
      </w:r>
      <w:proofErr w:type="spellEnd"/>
      <w:r w:rsidRPr="00FD458C">
        <w:rPr>
          <w:rFonts w:ascii="Arial" w:eastAsia="Times New Roman" w:hAnsi="Arial" w:cs="Arial"/>
          <w:color w:val="000000"/>
          <w:lang w:val="cs-CZ" w:bidi="cs-CZ"/>
        </w:rPr>
        <w:t>.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–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hlavní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koo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din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á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tor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hodno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ení;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prof.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spacing w:val="-1"/>
          <w:lang w:val="cs-CZ" w:bidi="cs-CZ"/>
        </w:rPr>
        <w:t>RNDr.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Bo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h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uslav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Re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z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ek,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Ph.D.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–</w:t>
      </w:r>
      <w:r w:rsidRPr="00FD458C">
        <w:rPr>
          <w:rFonts w:ascii="Arial" w:eastAsia="Times New Roman" w:hAnsi="Arial" w:cs="Arial"/>
          <w:color w:val="000000"/>
          <w:spacing w:val="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před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eda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Odborného</w:t>
      </w:r>
      <w:r w:rsidRPr="00FD458C">
        <w:rPr>
          <w:rFonts w:ascii="Arial" w:eastAsia="Times New Roman" w:hAnsi="Arial" w:cs="Arial"/>
          <w:color w:val="000000"/>
          <w:spacing w:val="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panelu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1.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Na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t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ural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Science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;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prof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. </w:t>
      </w:r>
      <w:r w:rsidRPr="00FD458C">
        <w:rPr>
          <w:rFonts w:ascii="Arial" w:eastAsia="Times New Roman" w:hAnsi="Arial" w:cs="Arial"/>
          <w:color w:val="000000"/>
          <w:spacing w:val="-1"/>
          <w:lang w:val="cs-CZ" w:bidi="cs-CZ"/>
        </w:rPr>
        <w:t>Ing.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Frant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šek Ště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p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ánek, P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h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.D.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–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ř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edse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d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a Odb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rné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h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 pan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e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lu 2.</w:t>
      </w:r>
      <w:r w:rsidR="002F7C63"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> 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Eng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neering</w:t>
      </w:r>
      <w:proofErr w:type="spellEnd"/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and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Tech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olog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y</w:t>
      </w:r>
      <w:r w:rsidR="002502F8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 xml:space="preserve">; prof. MUDr. Josef Vymazal, </w:t>
      </w:r>
      <w:proofErr w:type="spellStart"/>
      <w:r w:rsidR="002502F8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DSc</w:t>
      </w:r>
      <w:proofErr w:type="spellEnd"/>
      <w:r w:rsidR="002502F8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. – předseda Odborného panelu 3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proofErr w:type="spellStart"/>
      <w:r w:rsidR="002502F8" w:rsidRPr="00FD458C">
        <w:rPr>
          <w:rFonts w:ascii="Arial" w:eastAsia="Times New Roman" w:hAnsi="Arial" w:cs="Arial"/>
          <w:color w:val="000000"/>
          <w:lang w:val="cs-CZ" w:bidi="cs-CZ"/>
        </w:rPr>
        <w:t>Medical_and_Health</w:t>
      </w:r>
      <w:proofErr w:type="spellEnd"/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="002502F8" w:rsidRPr="00FD458C">
        <w:rPr>
          <w:rFonts w:ascii="Arial" w:eastAsia="Times New Roman" w:hAnsi="Arial" w:cs="Arial"/>
          <w:color w:val="000000"/>
          <w:lang w:val="cs-CZ" w:bidi="cs-CZ"/>
        </w:rPr>
        <w:t>Sciences</w:t>
      </w:r>
    </w:p>
    <w:p w14:paraId="103ACA63" w14:textId="77777777" w:rsidR="00BA05F8" w:rsidRPr="00FD458C" w:rsidRDefault="00BA05F8" w:rsidP="002F7C63">
      <w:pPr>
        <w:spacing w:after="92"/>
        <w:ind w:right="416"/>
        <w:jc w:val="both"/>
        <w:rPr>
          <w:rFonts w:ascii="Arial" w:hAnsi="Arial" w:cs="Arial"/>
          <w:color w:val="000000" w:themeColor="text1"/>
          <w:lang w:val="cs-CZ"/>
        </w:rPr>
      </w:pPr>
    </w:p>
    <w:p w14:paraId="3A72FC26" w14:textId="521C1014" w:rsidR="00BA05F8" w:rsidRPr="00FD458C" w:rsidRDefault="00A450EF" w:rsidP="002F7C63">
      <w:pPr>
        <w:spacing w:line="316" w:lineRule="exact"/>
        <w:ind w:left="176" w:right="416" w:firstLine="720"/>
        <w:jc w:val="both"/>
        <w:rPr>
          <w:rFonts w:ascii="Arial" w:eastAsia="Times New Roman" w:hAnsi="Arial" w:cs="Arial"/>
          <w:color w:val="000000"/>
          <w:u w:val="single"/>
          <w:lang w:val="cs-CZ" w:bidi="cs-CZ"/>
        </w:rPr>
      </w:pP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Zástupci Rady pro výzkum, vývoj a inovace (dále jen „Rada“) a Sekce VVI</w:t>
      </w:r>
      <w:r w:rsidR="002F7C63"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>:</w:t>
      </w:r>
      <w:r w:rsidRPr="00FD458C">
        <w:rPr>
          <w:rFonts w:ascii="Arial" w:eastAsia="Times New Roman" w:hAnsi="Arial" w:cs="Arial"/>
          <w:color w:val="000000"/>
          <w:u w:val="single"/>
          <w:lang w:val="cs-CZ" w:bidi="cs-CZ"/>
        </w:rPr>
        <w:t xml:space="preserve"> </w:t>
      </w:r>
    </w:p>
    <w:p w14:paraId="684022E1" w14:textId="216A3F11" w:rsidR="00BA05F8" w:rsidRPr="00FD458C" w:rsidRDefault="00A450EF" w:rsidP="002F7C63">
      <w:pPr>
        <w:spacing w:line="316" w:lineRule="exact"/>
        <w:ind w:left="896" w:right="700"/>
        <w:jc w:val="both"/>
        <w:rPr>
          <w:rFonts w:ascii="Arial" w:eastAsia="Times New Roman" w:hAnsi="Arial" w:cs="Arial"/>
          <w:color w:val="000000"/>
          <w:lang w:val="cs-CZ" w:bidi="cs-CZ"/>
        </w:rPr>
      </w:pP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prof. RNDr. Tomáš Polívka, Ph.D. – 1. místopředseda Rady; </w:t>
      </w:r>
      <w:r w:rsidR="00652B1E" w:rsidRPr="00FD458C">
        <w:rPr>
          <w:rFonts w:ascii="Arial" w:eastAsia="Times New Roman" w:hAnsi="Arial" w:cs="Arial"/>
          <w:color w:val="000000"/>
          <w:lang w:val="cs-CZ" w:bidi="cs-CZ"/>
        </w:rPr>
        <w:t xml:space="preserve">doc. MUDr. Marián </w:t>
      </w:r>
      <w:proofErr w:type="spellStart"/>
      <w:r w:rsidR="00652B1E" w:rsidRPr="00FD458C">
        <w:rPr>
          <w:rFonts w:ascii="Arial" w:eastAsia="Times New Roman" w:hAnsi="Arial" w:cs="Arial"/>
          <w:color w:val="000000"/>
          <w:lang w:val="cs-CZ" w:bidi="cs-CZ"/>
        </w:rPr>
        <w:t>Hajdúch</w:t>
      </w:r>
      <w:proofErr w:type="spellEnd"/>
      <w:r w:rsidR="00652B1E" w:rsidRPr="00FD458C">
        <w:rPr>
          <w:rFonts w:ascii="Arial" w:eastAsia="Times New Roman" w:hAnsi="Arial" w:cs="Arial"/>
          <w:color w:val="000000"/>
          <w:lang w:val="cs-CZ" w:bidi="cs-CZ"/>
        </w:rPr>
        <w:t>, Ph.D.</w:t>
      </w:r>
      <w:r w:rsidR="007F0100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="00652B1E" w:rsidRPr="00FD458C">
        <w:rPr>
          <w:rFonts w:ascii="Arial" w:eastAsia="Times New Roman" w:hAnsi="Arial" w:cs="Arial"/>
          <w:color w:val="000000"/>
          <w:lang w:val="cs-CZ" w:bidi="cs-CZ"/>
        </w:rPr>
        <w:t>člen Rady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, Mgr.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Dana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Bilíková – vrchní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ředitelka Sekce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VVI; Mgr. Ing. Kateřina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Miholová</w:t>
      </w:r>
      <w:proofErr w:type="spellEnd"/>
      <w:r w:rsidRPr="00FD458C">
        <w:rPr>
          <w:rFonts w:ascii="Arial" w:eastAsia="Times New Roman" w:hAnsi="Arial" w:cs="Arial"/>
          <w:color w:val="000000"/>
          <w:lang w:val="cs-CZ" w:bidi="cs-CZ"/>
        </w:rPr>
        <w:t>,</w:t>
      </w:r>
      <w:r w:rsidR="007F0100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Ph.D.; Ing.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Hana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Bakičová</w:t>
      </w:r>
      <w:proofErr w:type="spellEnd"/>
      <w:r w:rsidRPr="00FD458C">
        <w:rPr>
          <w:rFonts w:ascii="Arial" w:eastAsia="Times New Roman" w:hAnsi="Arial" w:cs="Arial"/>
          <w:color w:val="000000"/>
          <w:lang w:val="cs-CZ" w:bidi="cs-CZ"/>
        </w:rPr>
        <w:t>; Ing.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Lucie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Rulíková, Ing. Šárka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Tonarová</w:t>
      </w:r>
      <w:proofErr w:type="spellEnd"/>
      <w:r w:rsidRPr="00FD458C">
        <w:rPr>
          <w:rFonts w:ascii="Arial" w:eastAsia="Times New Roman" w:hAnsi="Arial" w:cs="Arial"/>
          <w:color w:val="000000"/>
          <w:lang w:val="cs-CZ" w:bidi="cs-CZ"/>
        </w:rPr>
        <w:t>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</w:p>
    <w:p w14:paraId="7F871336" w14:textId="77777777" w:rsidR="00BA05F8" w:rsidRPr="00FD458C" w:rsidRDefault="00BA05F8" w:rsidP="007F0100">
      <w:pPr>
        <w:spacing w:line="316" w:lineRule="exact"/>
        <w:ind w:leftChars="896" w:left="1971" w:right="839"/>
        <w:jc w:val="both"/>
        <w:rPr>
          <w:rFonts w:ascii="Arial" w:eastAsia="Times New Roman" w:hAnsi="Arial" w:cs="Arial"/>
          <w:color w:val="000000"/>
          <w:lang w:val="cs-CZ" w:bidi="cs-CZ"/>
        </w:rPr>
      </w:pPr>
    </w:p>
    <w:p w14:paraId="7BF8FA05" w14:textId="77777777" w:rsidR="00BA05F8" w:rsidRPr="00FD458C" w:rsidRDefault="00BA05F8" w:rsidP="00652B1E">
      <w:pPr>
        <w:spacing w:after="130"/>
        <w:jc w:val="both"/>
        <w:rPr>
          <w:rFonts w:ascii="Arial" w:hAnsi="Arial" w:cs="Arial"/>
          <w:color w:val="000000" w:themeColor="text1"/>
          <w:lang w:val="cs-CZ"/>
        </w:rPr>
      </w:pPr>
    </w:p>
    <w:p w14:paraId="199C9851" w14:textId="04023384" w:rsidR="00BA05F8" w:rsidRPr="003108A3" w:rsidRDefault="00A450EF" w:rsidP="00CF1B53">
      <w:pPr>
        <w:spacing w:line="267" w:lineRule="exact"/>
        <w:ind w:left="851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b/>
          <w:bCs/>
          <w:color w:val="000000"/>
          <w:lang w:val="cs-CZ" w:bidi="cs-CZ"/>
        </w:rPr>
        <w:t>Průbě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lang w:val="cs-CZ" w:bidi="cs-CZ"/>
        </w:rPr>
        <w:t>h</w:t>
      </w:r>
      <w:r w:rsidRPr="00FD458C">
        <w:rPr>
          <w:rFonts w:ascii="Arial" w:eastAsia="Times New Roman" w:hAnsi="Arial" w:cs="Arial"/>
          <w:b/>
          <w:bCs/>
          <w:color w:val="000000"/>
          <w:lang w:val="cs-CZ" w:bidi="cs-CZ"/>
        </w:rPr>
        <w:t xml:space="preserve"> jedná</w:t>
      </w:r>
      <w:r w:rsidRPr="00FD458C">
        <w:rPr>
          <w:rFonts w:ascii="Arial" w:eastAsia="Times New Roman" w:hAnsi="Arial" w:cs="Arial"/>
          <w:b/>
          <w:bCs/>
          <w:color w:val="000000"/>
          <w:spacing w:val="2"/>
          <w:lang w:val="cs-CZ" w:bidi="cs-CZ"/>
        </w:rPr>
        <w:t>n</w:t>
      </w:r>
      <w:r w:rsidRPr="00FD458C">
        <w:rPr>
          <w:rFonts w:ascii="Arial" w:eastAsia="Times New Roman" w:hAnsi="Arial" w:cs="Arial"/>
          <w:b/>
          <w:bCs/>
          <w:color w:val="000000"/>
          <w:lang w:val="cs-CZ" w:bidi="cs-CZ"/>
        </w:rPr>
        <w:t>í:</w:t>
      </w:r>
      <w:r w:rsidR="00FD458C" w:rsidRPr="00FD458C">
        <w:rPr>
          <w:rFonts w:ascii="Arial" w:eastAsia="Times New Roman" w:hAnsi="Arial" w:cs="Arial"/>
          <w:b/>
          <w:bCs/>
          <w:color w:val="000000"/>
          <w:lang w:val="cs-CZ" w:bidi="cs-CZ"/>
        </w:rPr>
        <w:t xml:space="preserve"> </w:t>
      </w:r>
    </w:p>
    <w:p w14:paraId="278C10B4" w14:textId="637EF53D" w:rsidR="00BA05F8" w:rsidRPr="003108A3" w:rsidRDefault="00A450EF" w:rsidP="00CF1B53">
      <w:pPr>
        <w:spacing w:before="118" w:line="316" w:lineRule="exact"/>
        <w:ind w:left="851" w:right="836"/>
        <w:jc w:val="both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color w:val="000000"/>
          <w:lang w:val="cs-CZ" w:bidi="cs-CZ"/>
        </w:rPr>
        <w:t>Účastn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ci jed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ání b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y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li se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z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ná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en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s formáte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, p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dklady a techn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ckými a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pekt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y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jednání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on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l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ine.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</w:p>
    <w:p w14:paraId="43671871" w14:textId="77777777" w:rsidR="001F2BFA" w:rsidRPr="00FD458C" w:rsidRDefault="001F2BFA" w:rsidP="002F7C63">
      <w:pPr>
        <w:spacing w:line="319" w:lineRule="exact"/>
        <w:ind w:left="720" w:right="836"/>
        <w:jc w:val="both"/>
        <w:rPr>
          <w:rFonts w:ascii="Arial" w:eastAsia="Times New Roman" w:hAnsi="Arial" w:cs="Arial"/>
          <w:color w:val="000000"/>
          <w:spacing w:val="-4"/>
          <w:lang w:val="cs-CZ" w:bidi="cs-CZ"/>
        </w:rPr>
      </w:pPr>
    </w:p>
    <w:p w14:paraId="699290B6" w14:textId="7FAC9595" w:rsidR="002F7C63" w:rsidRPr="003108A3" w:rsidRDefault="00A450EF" w:rsidP="00C977F4">
      <w:pPr>
        <w:tabs>
          <w:tab w:val="left" w:pos="10065"/>
        </w:tabs>
        <w:spacing w:line="319" w:lineRule="exact"/>
        <w:ind w:left="896" w:right="836"/>
        <w:jc w:val="both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color w:val="000000"/>
          <w:spacing w:val="-4"/>
          <w:lang w:val="cs-CZ" w:bidi="cs-CZ"/>
        </w:rPr>
        <w:t xml:space="preserve">V 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l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etošní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cyklu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hodno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ení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není</w:t>
      </w:r>
      <w:r w:rsidRPr="00FD458C">
        <w:rPr>
          <w:rFonts w:ascii="Arial" w:eastAsia="Times New Roman" w:hAnsi="Arial" w:cs="Arial"/>
          <w:color w:val="000000"/>
          <w:spacing w:val="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u žád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ého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z 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esortn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ch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po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kytovate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l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ů</w:t>
      </w:r>
      <w:r w:rsidRPr="00FD458C">
        <w:rPr>
          <w:rFonts w:ascii="Arial" w:eastAsia="Times New Roman" w:hAnsi="Arial" w:cs="Arial"/>
          <w:color w:val="000000"/>
          <w:spacing w:val="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institu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ionální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podp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ry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l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ánováno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uzavření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kompletního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hodnocení. V soulad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u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s kap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tolou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spacing w:val="-6"/>
          <w:lang w:val="cs-CZ" w:bidi="cs-CZ"/>
        </w:rPr>
        <w:t>5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Meto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d</w:t>
      </w:r>
      <w:r w:rsidRPr="00FD458C">
        <w:rPr>
          <w:rFonts w:ascii="Arial" w:eastAsia="Times New Roman" w:hAnsi="Arial" w:cs="Arial"/>
          <w:color w:val="000000"/>
          <w:spacing w:val="-6"/>
          <w:lang w:val="cs-CZ" w:bidi="cs-CZ"/>
        </w:rPr>
        <w:t>iky</w:t>
      </w:r>
      <w:r w:rsidRPr="00FD458C">
        <w:rPr>
          <w:rFonts w:ascii="Arial" w:eastAsia="Times New Roman" w:hAnsi="Arial" w:cs="Arial"/>
          <w:color w:val="000000"/>
          <w:spacing w:val="1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dno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ení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výzku</w:t>
      </w:r>
      <w:r w:rsidRPr="00FD458C">
        <w:rPr>
          <w:rFonts w:ascii="Arial" w:eastAsia="Times New Roman" w:hAnsi="Arial" w:cs="Arial"/>
          <w:color w:val="000000"/>
          <w:spacing w:val="4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ných</w:t>
      </w:r>
      <w:r w:rsidRPr="00FD458C">
        <w:rPr>
          <w:rFonts w:ascii="Arial" w:eastAsia="Times New Roman" w:hAnsi="Arial" w:cs="Arial"/>
          <w:color w:val="000000"/>
          <w:spacing w:val="1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ga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iza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schválen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é</w:t>
      </w:r>
      <w:r w:rsidRPr="00FD458C">
        <w:rPr>
          <w:rFonts w:ascii="Arial" w:eastAsia="Times New Roman" w:hAnsi="Arial" w:cs="Arial"/>
          <w:color w:val="000000"/>
          <w:spacing w:val="15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usnesením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vlád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y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ČR</w:t>
      </w:r>
      <w:r w:rsidRPr="00FD458C">
        <w:rPr>
          <w:rFonts w:ascii="Arial" w:eastAsia="Times New Roman" w:hAnsi="Arial" w:cs="Arial"/>
          <w:color w:val="000000"/>
          <w:spacing w:val="1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ze</w:t>
      </w:r>
      <w:r w:rsidRPr="00FD458C">
        <w:rPr>
          <w:rFonts w:ascii="Arial" w:eastAsia="Times New Roman" w:hAnsi="Arial" w:cs="Arial"/>
          <w:color w:val="000000"/>
          <w:spacing w:val="1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dne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18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.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června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2025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č.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458</w:t>
      </w:r>
      <w:r w:rsidRPr="00FD458C">
        <w:rPr>
          <w:rFonts w:ascii="Arial" w:eastAsia="Times New Roman" w:hAnsi="Arial" w:cs="Arial"/>
          <w:color w:val="000000"/>
          <w:spacing w:val="2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(dá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l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jen</w:t>
      </w:r>
      <w:r w:rsidRPr="00FD458C">
        <w:rPr>
          <w:rFonts w:ascii="Arial" w:eastAsia="Times New Roman" w:hAnsi="Arial" w:cs="Arial"/>
          <w:color w:val="000000"/>
          <w:spacing w:val="2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„Metod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ka</w:t>
      </w:r>
      <w:r w:rsidRPr="00FD458C">
        <w:rPr>
          <w:rFonts w:ascii="Arial" w:eastAsia="Times New Roman" w:hAnsi="Arial" w:cs="Arial"/>
          <w:color w:val="000000"/>
          <w:spacing w:val="24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25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+</w:t>
      </w:r>
      <w:r w:rsidRPr="00FD458C">
        <w:rPr>
          <w:rFonts w:ascii="Arial" w:eastAsia="Times New Roman" w:hAnsi="Arial" w:cs="Arial"/>
          <w:color w:val="000000"/>
          <w:spacing w:val="-15"/>
          <w:lang w:val="cs-CZ" w:bidi="cs-CZ"/>
        </w:rPr>
        <w:t>“)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oh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u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nicméně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v</w:t>
      </w:r>
      <w:r w:rsidRPr="00FD458C">
        <w:rPr>
          <w:rFonts w:ascii="Arial" w:eastAsia="Times New Roman" w:hAnsi="Arial" w:cs="Arial"/>
          <w:color w:val="000000"/>
          <w:spacing w:val="27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mezidob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spacing w:val="24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ezi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pě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t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iletý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ko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pletním hodno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ením p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obíhat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itorovací jednán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tripa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tit.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Cílem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on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torova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ích</w:t>
      </w:r>
      <w:r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jednání</w:t>
      </w:r>
      <w:r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ipa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spacing w:val="-5"/>
          <w:lang w:val="cs-CZ" w:bidi="cs-CZ"/>
        </w:rPr>
        <w:t>tit</w:t>
      </w:r>
      <w:r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je</w:t>
      </w:r>
      <w:r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reflexe</w:t>
      </w:r>
      <w:r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hodn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cen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spacing w:val="34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na</w:t>
      </w:r>
      <w:r w:rsidRPr="00FD458C">
        <w:rPr>
          <w:rFonts w:ascii="Arial" w:eastAsia="Times New Roman" w:hAnsi="Arial" w:cs="Arial"/>
          <w:color w:val="000000"/>
          <w:spacing w:val="34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á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rod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í</w:t>
      </w:r>
      <w:r w:rsidRPr="00FD458C">
        <w:rPr>
          <w:rFonts w:ascii="Arial" w:eastAsia="Times New Roman" w:hAnsi="Arial" w:cs="Arial"/>
          <w:color w:val="000000"/>
          <w:spacing w:val="34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úrovni</w:t>
      </w:r>
      <w:r w:rsidRPr="00FD458C">
        <w:rPr>
          <w:rFonts w:ascii="Arial" w:eastAsia="Times New Roman" w:hAnsi="Arial" w:cs="Arial"/>
          <w:color w:val="000000"/>
          <w:spacing w:val="36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a</w:t>
      </w:r>
      <w:r w:rsidRPr="00FD458C">
        <w:rPr>
          <w:rFonts w:ascii="Arial" w:eastAsia="Times New Roman" w:hAnsi="Arial" w:cs="Arial"/>
          <w:color w:val="000000"/>
          <w:spacing w:val="39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průb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ě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žná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disku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 nad trendy v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ob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rech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.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Výsledke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jednání mon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torova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ích t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ipa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spacing w:val="-13"/>
          <w:lang w:val="cs-CZ" w:bidi="cs-CZ"/>
        </w:rPr>
        <w:t>tit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ne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í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změna za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ř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azení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výzkumné</w:t>
      </w:r>
      <w:r w:rsidR="002F7C63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organ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zace (VO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)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na hodno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t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icí šká</w:t>
      </w:r>
      <w:r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l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Nabí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d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ka</w:t>
      </w:r>
      <w:r w:rsidRPr="003108A3">
        <w:rPr>
          <w:rFonts w:ascii="Arial" w:eastAsia="Times New Roman" w:hAnsi="Arial" w:cs="Arial"/>
          <w:lang w:val="cs-CZ"/>
        </w:rPr>
        <w:t xml:space="preserve"> 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usp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řád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á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ní průběžn</w:t>
      </w:r>
      <w:r w:rsidR="001F2BFA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ý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 xml:space="preserve">ch </w:t>
      </w:r>
      <w:r w:rsidR="001F2BFA"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m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onito</w:t>
      </w:r>
      <w:r w:rsidR="001F2BFA"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ova</w:t>
      </w:r>
      <w:r w:rsidR="001F2BFA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ích jedná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n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í tripartit b</w:t>
      </w:r>
      <w:r w:rsidR="001F2BFA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y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la zaslána vše</w:t>
      </w:r>
      <w:r w:rsidR="001F2BFA" w:rsidRPr="00FD458C">
        <w:rPr>
          <w:rFonts w:ascii="Arial" w:eastAsia="Times New Roman" w:hAnsi="Arial" w:cs="Arial"/>
          <w:color w:val="000000"/>
          <w:spacing w:val="4"/>
          <w:lang w:val="cs-CZ" w:bidi="cs-CZ"/>
        </w:rPr>
        <w:t>m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 xml:space="preserve"> zástup</w:t>
      </w:r>
      <w:r w:rsidR="001F2BFA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c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ům</w:t>
      </w:r>
      <w:r w:rsidR="001F2BFA" w:rsidRPr="003108A3">
        <w:rPr>
          <w:rFonts w:ascii="Arial" w:eastAsia="Times New Roman" w:hAnsi="Arial" w:cs="Arial"/>
          <w:lang w:val="cs-CZ"/>
        </w:rPr>
        <w:t xml:space="preserve"> 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resortů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,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 xml:space="preserve"> jejichž VO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 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jsou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 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zařazen</w:t>
      </w:r>
      <w:r w:rsidR="001F2BFA"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y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 xml:space="preserve"> do hodn</w:t>
      </w:r>
      <w:r w:rsidR="001F2BFA"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o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cení na ná</w:t>
      </w:r>
      <w:r w:rsidR="001F2BFA"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odní úrovn</w:t>
      </w:r>
      <w:r w:rsidR="001F2BFA" w:rsidRPr="00FD458C">
        <w:rPr>
          <w:rFonts w:ascii="Arial" w:eastAsia="Times New Roman" w:hAnsi="Arial" w:cs="Arial"/>
          <w:color w:val="000000"/>
          <w:spacing w:val="-12"/>
          <w:lang w:val="cs-CZ" w:bidi="cs-CZ"/>
        </w:rPr>
        <w:t>i</w:t>
      </w:r>
      <w:r w:rsidR="001F2BFA" w:rsidRPr="00FD458C">
        <w:rPr>
          <w:rFonts w:ascii="Arial" w:eastAsia="Times New Roman" w:hAnsi="Arial" w:cs="Arial"/>
          <w:color w:val="000000"/>
          <w:lang w:val="cs-CZ" w:bidi="cs-CZ"/>
        </w:rPr>
        <w:t>.</w:t>
      </w:r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</w:p>
    <w:p w14:paraId="770C6CCD" w14:textId="77777777" w:rsidR="002F7C63" w:rsidRPr="003108A3" w:rsidRDefault="002F7C63" w:rsidP="002F7C63">
      <w:pPr>
        <w:spacing w:line="319" w:lineRule="exact"/>
        <w:ind w:left="896" w:right="836"/>
        <w:jc w:val="both"/>
        <w:rPr>
          <w:rFonts w:ascii="Arial" w:eastAsia="Times New Roman" w:hAnsi="Arial" w:cs="Arial"/>
          <w:color w:val="010302"/>
          <w:lang w:val="cs-CZ"/>
        </w:rPr>
      </w:pPr>
    </w:p>
    <w:p w14:paraId="7A47B124" w14:textId="77777777" w:rsidR="002F7C63" w:rsidRPr="003108A3" w:rsidRDefault="00ED23B8" w:rsidP="002F7C63">
      <w:pPr>
        <w:spacing w:line="319" w:lineRule="exact"/>
        <w:ind w:left="896" w:right="841"/>
        <w:jc w:val="both"/>
        <w:rPr>
          <w:rFonts w:ascii="Arial" w:hAnsi="Arial" w:cs="Arial"/>
          <w:lang w:val="cs-CZ"/>
        </w:rPr>
      </w:pPr>
      <w:r w:rsidRPr="003108A3">
        <w:rPr>
          <w:rFonts w:ascii="Arial" w:hAnsi="Arial" w:cs="Arial"/>
          <w:lang w:val="cs-CZ"/>
        </w:rPr>
        <w:t xml:space="preserve">Ministerstvo zdravotnictví v roce 2023 realizovalo hodnocení ze své úrovně podle nové metodiky schválené Ministrem zdravotnictví. Hodnocení na úrovni poskytovatele bylo </w:t>
      </w:r>
    </w:p>
    <w:p w14:paraId="2911D90C" w14:textId="77777777" w:rsidR="002F7C63" w:rsidRPr="003108A3" w:rsidRDefault="002F7C63" w:rsidP="002F7C63">
      <w:pPr>
        <w:spacing w:line="319" w:lineRule="exact"/>
        <w:ind w:left="896" w:right="841"/>
        <w:jc w:val="both"/>
        <w:rPr>
          <w:rFonts w:ascii="Arial" w:hAnsi="Arial" w:cs="Arial"/>
          <w:lang w:val="cs-CZ"/>
        </w:rPr>
      </w:pPr>
    </w:p>
    <w:p w14:paraId="69E802E3" w14:textId="77777777" w:rsidR="002F7C63" w:rsidRPr="003108A3" w:rsidRDefault="002F7C63" w:rsidP="002F7C63">
      <w:pPr>
        <w:spacing w:line="319" w:lineRule="exact"/>
        <w:ind w:left="896" w:right="841"/>
        <w:jc w:val="both"/>
        <w:rPr>
          <w:rFonts w:ascii="Arial" w:hAnsi="Arial" w:cs="Arial"/>
          <w:lang w:val="cs-CZ"/>
        </w:rPr>
      </w:pPr>
    </w:p>
    <w:p w14:paraId="60070AE0" w14:textId="77777777" w:rsidR="002F7C63" w:rsidRPr="003108A3" w:rsidRDefault="002F7C63" w:rsidP="002F7C63">
      <w:pPr>
        <w:spacing w:line="319" w:lineRule="exact"/>
        <w:ind w:left="896" w:right="841"/>
        <w:jc w:val="both"/>
        <w:rPr>
          <w:rFonts w:ascii="Arial" w:hAnsi="Arial" w:cs="Arial"/>
          <w:lang w:val="cs-CZ"/>
        </w:rPr>
      </w:pPr>
    </w:p>
    <w:p w14:paraId="12FB8F47" w14:textId="04C3A113" w:rsidR="001F2BFA" w:rsidRPr="003108A3" w:rsidRDefault="00ED23B8" w:rsidP="00C977F4">
      <w:pPr>
        <w:tabs>
          <w:tab w:val="left" w:pos="10065"/>
        </w:tabs>
        <w:spacing w:line="319" w:lineRule="exact"/>
        <w:ind w:left="709" w:right="841"/>
        <w:jc w:val="both"/>
        <w:rPr>
          <w:rFonts w:ascii="Arial" w:hAnsi="Arial" w:cs="Arial"/>
          <w:lang w:val="cs-CZ"/>
        </w:rPr>
      </w:pPr>
      <w:r w:rsidRPr="003108A3">
        <w:rPr>
          <w:rFonts w:ascii="Arial" w:hAnsi="Arial" w:cs="Arial"/>
          <w:lang w:val="cs-CZ"/>
        </w:rPr>
        <w:t>připraveno a vyhodnoceno na konci února 2024. Následně proběhlo tripartitní jednání podle M17+</w:t>
      </w:r>
      <w:r w:rsidR="00666C30" w:rsidRPr="003108A3">
        <w:rPr>
          <w:rFonts w:ascii="Arial" w:hAnsi="Arial" w:cs="Arial"/>
          <w:lang w:val="cs-CZ"/>
        </w:rPr>
        <w:t>, které bylo na základě konsensu všech stran</w:t>
      </w:r>
      <w:r w:rsidRPr="003108A3">
        <w:rPr>
          <w:rFonts w:ascii="Arial" w:hAnsi="Arial" w:cs="Arial"/>
          <w:lang w:val="cs-CZ"/>
        </w:rPr>
        <w:t xml:space="preserve"> uzavřen</w:t>
      </w:r>
      <w:r w:rsidR="00666C30" w:rsidRPr="003108A3">
        <w:rPr>
          <w:rFonts w:ascii="Arial" w:hAnsi="Arial" w:cs="Arial"/>
          <w:lang w:val="cs-CZ"/>
        </w:rPr>
        <w:t xml:space="preserve">o zařazením </w:t>
      </w:r>
      <w:r w:rsidR="00962D8D" w:rsidRPr="003108A3">
        <w:rPr>
          <w:rFonts w:ascii="Arial" w:hAnsi="Arial" w:cs="Arial"/>
          <w:lang w:val="cs-CZ"/>
        </w:rPr>
        <w:t>výzkumných organizací</w:t>
      </w:r>
      <w:r w:rsidR="00666C30" w:rsidRPr="003108A3">
        <w:rPr>
          <w:rFonts w:ascii="Arial" w:hAnsi="Arial" w:cs="Arial"/>
          <w:lang w:val="cs-CZ"/>
        </w:rPr>
        <w:t xml:space="preserve"> poskytovatele na </w:t>
      </w:r>
      <w:r w:rsidR="00962D8D" w:rsidRPr="003108A3">
        <w:rPr>
          <w:rFonts w:ascii="Arial" w:hAnsi="Arial" w:cs="Arial"/>
          <w:lang w:val="cs-CZ"/>
        </w:rPr>
        <w:t xml:space="preserve">příslušné </w:t>
      </w:r>
      <w:r w:rsidRPr="003108A3">
        <w:rPr>
          <w:rFonts w:ascii="Arial" w:hAnsi="Arial" w:cs="Arial"/>
          <w:lang w:val="cs-CZ"/>
        </w:rPr>
        <w:t>škál</w:t>
      </w:r>
      <w:r w:rsidR="00666C30" w:rsidRPr="003108A3">
        <w:rPr>
          <w:rFonts w:ascii="Arial" w:hAnsi="Arial" w:cs="Arial"/>
          <w:lang w:val="cs-CZ"/>
        </w:rPr>
        <w:t xml:space="preserve">e (schváleno na </w:t>
      </w:r>
      <w:r w:rsidR="00962D8D" w:rsidRPr="00FD458C">
        <w:rPr>
          <w:rFonts w:ascii="Arial" w:hAnsi="Arial" w:cs="Arial"/>
          <w:lang w:val="cs-CZ"/>
        </w:rPr>
        <w:t>402. zasedání Rady pro výzkum, vývoj a inovace dne 28. června 2024)</w:t>
      </w:r>
      <w:r w:rsidRPr="003108A3">
        <w:rPr>
          <w:rFonts w:ascii="Arial" w:hAnsi="Arial" w:cs="Arial"/>
          <w:lang w:val="cs-CZ"/>
        </w:rPr>
        <w:t>:</w:t>
      </w:r>
    </w:p>
    <w:p w14:paraId="6F26CCD8" w14:textId="77777777" w:rsidR="002F7C63" w:rsidRPr="003108A3" w:rsidRDefault="002F7C63" w:rsidP="002F7C63">
      <w:pPr>
        <w:spacing w:line="319" w:lineRule="exact"/>
        <w:ind w:left="896" w:right="841"/>
        <w:jc w:val="both"/>
        <w:rPr>
          <w:rFonts w:ascii="Arial" w:hAnsi="Arial" w:cs="Arial"/>
          <w:lang w:val="cs-CZ"/>
        </w:rPr>
      </w:pPr>
    </w:p>
    <w:p w14:paraId="5409D145" w14:textId="77777777" w:rsidR="002F7C63" w:rsidRPr="003108A3" w:rsidRDefault="002F7C63" w:rsidP="002F7C63">
      <w:pPr>
        <w:spacing w:line="319" w:lineRule="exact"/>
        <w:ind w:left="896" w:right="841"/>
        <w:jc w:val="both"/>
        <w:rPr>
          <w:rFonts w:ascii="Arial" w:eastAsia="Times New Roman" w:hAnsi="Arial" w:cs="Arial"/>
          <w:color w:val="010302"/>
          <w:lang w:val="cs-CZ"/>
        </w:rPr>
      </w:pPr>
    </w:p>
    <w:p w14:paraId="7718CCCD" w14:textId="77777777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1440"/>
        <w:rPr>
          <w:rFonts w:ascii="Arial" w:eastAsia="Calibri" w:hAnsi="Arial" w:cs="Arial"/>
          <w:b/>
          <w:lang w:val="cs-CZ"/>
        </w:rPr>
      </w:pPr>
      <w:r w:rsidRPr="003108A3">
        <w:rPr>
          <w:rFonts w:ascii="Arial" w:eastAsia="Calibri" w:hAnsi="Arial" w:cs="Arial"/>
          <w:b/>
          <w:lang w:val="cs-CZ"/>
        </w:rPr>
        <w:t>A</w:t>
      </w:r>
      <w:r w:rsidRPr="003108A3">
        <w:rPr>
          <w:rFonts w:ascii="Arial" w:eastAsia="Calibri" w:hAnsi="Arial" w:cs="Arial"/>
          <w:b/>
          <w:vertAlign w:val="subscript"/>
          <w:lang w:val="cs-CZ"/>
        </w:rPr>
        <w:t>REZ</w:t>
      </w:r>
    </w:p>
    <w:p w14:paraId="0D75C1CC" w14:textId="119C407D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1440" w:firstLine="70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 Fakultní nemocnice Brno </w:t>
      </w:r>
      <w:r w:rsidRPr="003108A3">
        <w:rPr>
          <w:rFonts w:ascii="Arial" w:eastAsia="Calibri" w:hAnsi="Arial" w:cs="Arial"/>
          <w:lang w:val="cs-CZ"/>
        </w:rPr>
        <w:tab/>
        <w:t xml:space="preserve">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65269705</w:t>
      </w:r>
    </w:p>
    <w:p w14:paraId="7998632E" w14:textId="5437B7E0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Fakultní nemocnice u sv. Anny v Brně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00159816</w:t>
      </w:r>
      <w:r w:rsidRPr="003108A3">
        <w:rPr>
          <w:rFonts w:ascii="Arial" w:eastAsia="Calibri" w:hAnsi="Arial" w:cs="Arial"/>
          <w:lang w:val="cs-CZ"/>
        </w:rPr>
        <w:br/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Fakultní nemocnice Hradec Králové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00179906</w:t>
      </w:r>
    </w:p>
    <w:p w14:paraId="6621E521" w14:textId="6B7FABEC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1440" w:firstLine="70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vertAlign w:val="subscript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Fakultní nemocnice v Motole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00064203</w:t>
      </w:r>
    </w:p>
    <w:p w14:paraId="3D6001EC" w14:textId="1BF35C0C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>Institut klinické a experimentální medicíny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00023001</w:t>
      </w:r>
    </w:p>
    <w:p w14:paraId="273699E5" w14:textId="7895F3D9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Masarykův onkologický ústav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00209805</w:t>
      </w:r>
    </w:p>
    <w:p w14:paraId="74BAB3E4" w14:textId="578F3F4F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>Národní ústav duševního zdraví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00023752</w:t>
      </w:r>
    </w:p>
    <w:p w14:paraId="39941988" w14:textId="2BB8C61E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Revmatologický ústav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00023728</w:t>
      </w:r>
    </w:p>
    <w:p w14:paraId="01A438DF" w14:textId="6A953128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Ústav hematologie a krevní transfuze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 xml:space="preserve"> </w:t>
      </w:r>
      <w:r w:rsidRPr="003108A3">
        <w:rPr>
          <w:rFonts w:ascii="Arial" w:eastAsia="Calibri" w:hAnsi="Arial" w:cs="Arial"/>
          <w:lang w:val="cs-CZ"/>
        </w:rPr>
        <w:tab/>
        <w:t>IČ 00023736</w:t>
      </w:r>
    </w:p>
    <w:p w14:paraId="14267AE9" w14:textId="414A2344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A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Všeobecná fakultní nemocnice v Praze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00064165</w:t>
      </w:r>
    </w:p>
    <w:p w14:paraId="23460374" w14:textId="77777777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1440"/>
        <w:rPr>
          <w:rFonts w:ascii="Arial" w:eastAsia="Calibri" w:hAnsi="Arial" w:cs="Arial"/>
          <w:b/>
          <w:lang w:val="cs-CZ"/>
        </w:rPr>
      </w:pPr>
      <w:r w:rsidRPr="003108A3">
        <w:rPr>
          <w:rFonts w:ascii="Arial" w:eastAsia="Calibri" w:hAnsi="Arial" w:cs="Arial"/>
          <w:b/>
          <w:lang w:val="cs-CZ"/>
        </w:rPr>
        <w:t>B</w:t>
      </w:r>
      <w:r w:rsidRPr="003108A3">
        <w:rPr>
          <w:rFonts w:ascii="Arial" w:eastAsia="Calibri" w:hAnsi="Arial" w:cs="Arial"/>
          <w:b/>
          <w:vertAlign w:val="subscript"/>
          <w:lang w:val="cs-CZ"/>
        </w:rPr>
        <w:t>REZ</w:t>
      </w:r>
    </w:p>
    <w:p w14:paraId="4FFF5111" w14:textId="2C314BB4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B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Endokrinologický ústav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00023761</w:t>
      </w:r>
    </w:p>
    <w:p w14:paraId="10D5EC28" w14:textId="7A3210A7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B </w:t>
      </w:r>
      <w:r w:rsidRPr="003108A3">
        <w:rPr>
          <w:rFonts w:ascii="Arial" w:eastAsia="Calibri" w:hAnsi="Arial" w:cs="Arial"/>
          <w:vertAlign w:val="subscript"/>
          <w:lang w:val="cs-CZ"/>
        </w:rPr>
        <w:t xml:space="preserve">REZ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Fakultní nemocnice Olomouc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00098892</w:t>
      </w:r>
    </w:p>
    <w:p w14:paraId="79D176C5" w14:textId="7E480AF7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B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 Nemocnice Na Homolce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00023884</w:t>
      </w:r>
    </w:p>
    <w:p w14:paraId="73C66544" w14:textId="2CD9AF9A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B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Státní zdravotní ústav se sídlem v Praze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75010330</w:t>
      </w:r>
    </w:p>
    <w:p w14:paraId="1D27CBBB" w14:textId="77777777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1440"/>
        <w:rPr>
          <w:rFonts w:ascii="Arial" w:eastAsia="Calibri" w:hAnsi="Arial" w:cs="Arial"/>
          <w:b/>
          <w:lang w:val="cs-CZ"/>
        </w:rPr>
      </w:pPr>
      <w:r w:rsidRPr="003108A3">
        <w:rPr>
          <w:rFonts w:ascii="Arial" w:eastAsia="Calibri" w:hAnsi="Arial" w:cs="Arial"/>
          <w:b/>
          <w:lang w:val="cs-CZ"/>
        </w:rPr>
        <w:t>C</w:t>
      </w:r>
      <w:r w:rsidRPr="003108A3">
        <w:rPr>
          <w:rFonts w:ascii="Arial" w:eastAsia="Calibri" w:hAnsi="Arial" w:cs="Arial"/>
          <w:b/>
          <w:vertAlign w:val="subscript"/>
          <w:lang w:val="cs-CZ"/>
        </w:rPr>
        <w:t>REZ</w:t>
      </w:r>
    </w:p>
    <w:p w14:paraId="1ABF7950" w14:textId="363262D0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C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 Fakultní nemocnice Královské Vinohrady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00064173</w:t>
      </w:r>
    </w:p>
    <w:p w14:paraId="3E9DA444" w14:textId="4605A46C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C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Fakultní nemocnice Ostrava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00843989</w:t>
      </w:r>
    </w:p>
    <w:p w14:paraId="40B39301" w14:textId="61819B6C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C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>Fakultní nemocnice Plzeň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00669806</w:t>
      </w:r>
    </w:p>
    <w:p w14:paraId="441B6016" w14:textId="6DB5D5D2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C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Nemocnice Na Bulovce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00064211</w:t>
      </w:r>
    </w:p>
    <w:p w14:paraId="6941F3D9" w14:textId="2BAFCE33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 xml:space="preserve">C </w:t>
      </w:r>
      <w:r w:rsidRPr="003108A3">
        <w:rPr>
          <w:rFonts w:ascii="Arial" w:eastAsia="Calibri" w:hAnsi="Arial" w:cs="Arial"/>
          <w:vertAlign w:val="subscript"/>
          <w:lang w:val="cs-CZ"/>
        </w:rPr>
        <w:t>REZ</w:t>
      </w:r>
      <w:r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 xml:space="preserve">Thomayerova nemocnice </w:t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</w:r>
      <w:r w:rsidRPr="003108A3">
        <w:rPr>
          <w:rFonts w:ascii="Arial" w:eastAsia="Calibri" w:hAnsi="Arial" w:cs="Arial"/>
          <w:lang w:val="cs-CZ"/>
        </w:rPr>
        <w:tab/>
        <w:t>IČ 00064190</w:t>
      </w:r>
    </w:p>
    <w:p w14:paraId="2234AD17" w14:textId="77777777" w:rsidR="00ED23B8" w:rsidRPr="003108A3" w:rsidRDefault="00ED23B8" w:rsidP="002F7C63">
      <w:pPr>
        <w:autoSpaceDE w:val="0"/>
        <w:autoSpaceDN w:val="0"/>
        <w:adjustRightInd w:val="0"/>
        <w:spacing w:line="276" w:lineRule="auto"/>
        <w:ind w:left="1440"/>
        <w:rPr>
          <w:rFonts w:ascii="Arial" w:eastAsia="Calibri" w:hAnsi="Arial" w:cs="Arial"/>
          <w:b/>
          <w:lang w:val="cs-CZ"/>
        </w:rPr>
      </w:pPr>
      <w:r w:rsidRPr="003108A3">
        <w:rPr>
          <w:rFonts w:ascii="Arial" w:eastAsia="Calibri" w:hAnsi="Arial" w:cs="Arial"/>
          <w:b/>
          <w:lang w:val="cs-CZ"/>
        </w:rPr>
        <w:t>N</w:t>
      </w:r>
      <w:r w:rsidRPr="003108A3">
        <w:rPr>
          <w:rFonts w:ascii="Arial" w:eastAsia="Calibri" w:hAnsi="Arial" w:cs="Arial"/>
          <w:b/>
          <w:vertAlign w:val="subscript"/>
          <w:lang w:val="cs-CZ"/>
        </w:rPr>
        <w:t>REZ</w:t>
      </w:r>
    </w:p>
    <w:p w14:paraId="59E11C5A" w14:textId="673CB191" w:rsidR="00ED23B8" w:rsidRPr="003108A3" w:rsidRDefault="00C977F4" w:rsidP="002F7C63">
      <w:pPr>
        <w:autoSpaceDE w:val="0"/>
        <w:autoSpaceDN w:val="0"/>
        <w:adjustRightInd w:val="0"/>
        <w:spacing w:line="276" w:lineRule="auto"/>
        <w:ind w:left="2148"/>
        <w:rPr>
          <w:rFonts w:ascii="Arial" w:eastAsia="Calibri" w:hAnsi="Arial" w:cs="Arial"/>
          <w:lang w:val="cs-CZ"/>
        </w:rPr>
      </w:pPr>
      <w:r w:rsidRPr="003108A3">
        <w:rPr>
          <w:rFonts w:ascii="Arial" w:eastAsia="Calibri" w:hAnsi="Arial" w:cs="Arial"/>
          <w:lang w:val="cs-CZ"/>
        </w:rPr>
        <w:t>b </w:t>
      </w:r>
      <w:r w:rsidR="00ED23B8" w:rsidRPr="003108A3">
        <w:rPr>
          <w:rFonts w:ascii="Arial" w:eastAsia="Calibri" w:hAnsi="Arial" w:cs="Arial"/>
          <w:vertAlign w:val="subscript"/>
          <w:lang w:val="cs-CZ"/>
        </w:rPr>
        <w:t>REZ</w:t>
      </w:r>
      <w:r w:rsidR="00ED23B8"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 xml:space="preserve">Centrum kardiovaskulární a transplantační chirurgie </w:t>
      </w:r>
      <w:r w:rsidR="00ED23B8" w:rsidRPr="003108A3">
        <w:rPr>
          <w:rFonts w:ascii="Arial" w:eastAsia="Calibri" w:hAnsi="Arial" w:cs="Arial"/>
          <w:lang w:val="cs-CZ"/>
        </w:rPr>
        <w:tab/>
        <w:t xml:space="preserve">IČ 00209775 </w:t>
      </w:r>
      <w:r w:rsidR="00ED23B8" w:rsidRPr="003108A3">
        <w:rPr>
          <w:rFonts w:ascii="Arial" w:eastAsia="Calibri" w:hAnsi="Arial" w:cs="Arial"/>
          <w:lang w:val="cs-CZ"/>
        </w:rPr>
        <w:br/>
        <w:t>c</w:t>
      </w:r>
      <w:r w:rsidRPr="003108A3">
        <w:rPr>
          <w:rFonts w:ascii="Arial" w:eastAsia="Calibri" w:hAnsi="Arial" w:cs="Arial"/>
          <w:lang w:val="cs-CZ"/>
        </w:rPr>
        <w:t> </w:t>
      </w:r>
      <w:r w:rsidR="00ED23B8" w:rsidRPr="003108A3">
        <w:rPr>
          <w:rFonts w:ascii="Arial" w:eastAsia="Calibri" w:hAnsi="Arial" w:cs="Arial"/>
          <w:vertAlign w:val="subscript"/>
          <w:lang w:val="cs-CZ"/>
        </w:rPr>
        <w:t>REZ</w:t>
      </w:r>
      <w:r w:rsidR="00ED23B8"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 xml:space="preserve">Ústav pro péči o dítě a matku </w:t>
      </w:r>
      <w:r w:rsidR="00ED23B8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ab/>
        <w:t>IČ 00023698</w:t>
      </w:r>
      <w:r w:rsidR="00ED23B8" w:rsidRPr="003108A3">
        <w:rPr>
          <w:rFonts w:ascii="Arial" w:eastAsia="Calibri" w:hAnsi="Arial" w:cs="Arial"/>
          <w:lang w:val="cs-CZ"/>
        </w:rPr>
        <w:br/>
        <w:t>d</w:t>
      </w:r>
      <w:r w:rsidRPr="003108A3">
        <w:rPr>
          <w:rFonts w:ascii="Arial" w:eastAsia="Calibri" w:hAnsi="Arial" w:cs="Arial"/>
          <w:lang w:val="cs-CZ"/>
        </w:rPr>
        <w:t> </w:t>
      </w:r>
      <w:r w:rsidR="00ED23B8" w:rsidRPr="003108A3">
        <w:rPr>
          <w:rFonts w:ascii="Arial" w:eastAsia="Calibri" w:hAnsi="Arial" w:cs="Arial"/>
          <w:vertAlign w:val="subscript"/>
          <w:lang w:val="cs-CZ"/>
        </w:rPr>
        <w:t>REZ</w:t>
      </w:r>
      <w:r w:rsidR="00ED23B8" w:rsidRPr="003108A3">
        <w:rPr>
          <w:rFonts w:ascii="Arial" w:eastAsia="Calibri" w:hAnsi="Arial" w:cs="Arial"/>
          <w:lang w:val="cs-CZ"/>
        </w:rPr>
        <w:t xml:space="preserve"> </w:t>
      </w:r>
      <w:r w:rsidR="002F7C63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 xml:space="preserve">Zdravotní ústav se sídlem v Ostravě </w:t>
      </w:r>
      <w:r w:rsidR="00ED23B8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ab/>
      </w:r>
      <w:r w:rsidR="00ED23B8" w:rsidRPr="003108A3">
        <w:rPr>
          <w:rFonts w:ascii="Arial" w:eastAsia="Calibri" w:hAnsi="Arial" w:cs="Arial"/>
          <w:lang w:val="cs-CZ"/>
        </w:rPr>
        <w:tab/>
        <w:t>IČ 71009396</w:t>
      </w:r>
    </w:p>
    <w:p w14:paraId="7160EF60" w14:textId="77777777" w:rsidR="00BA05F8" w:rsidRPr="00FD458C" w:rsidRDefault="00BA05F8">
      <w:pPr>
        <w:spacing w:after="210"/>
        <w:rPr>
          <w:rFonts w:ascii="Arial" w:hAnsi="Arial" w:cs="Arial"/>
          <w:color w:val="000000" w:themeColor="text1"/>
          <w:highlight w:val="yellow"/>
          <w:lang w:val="cs-CZ"/>
        </w:rPr>
      </w:pPr>
    </w:p>
    <w:p w14:paraId="637B42A6" w14:textId="1AF365C0" w:rsidR="00EC3132" w:rsidRPr="00FD458C" w:rsidRDefault="00A450EF" w:rsidP="00C977F4">
      <w:pPr>
        <w:pStyle w:val="Zhlav"/>
        <w:ind w:left="851" w:right="700"/>
        <w:jc w:val="both"/>
        <w:rPr>
          <w:rFonts w:ascii="Arial" w:hAnsi="Arial" w:cs="Arial"/>
          <w:color w:val="000000"/>
          <w:szCs w:val="22"/>
          <w:lang w:bidi="cs-CZ"/>
        </w:rPr>
      </w:pPr>
      <w:r w:rsidRPr="00FD458C">
        <w:rPr>
          <w:rFonts w:ascii="Arial" w:hAnsi="Arial" w:cs="Arial"/>
          <w:color w:val="000000"/>
          <w:spacing w:val="-4"/>
          <w:szCs w:val="22"/>
          <w:lang w:bidi="cs-CZ"/>
        </w:rPr>
        <w:t>V</w:t>
      </w:r>
      <w:r w:rsidR="00C977F4" w:rsidRPr="00FD458C">
        <w:rPr>
          <w:rFonts w:ascii="Arial" w:hAnsi="Arial" w:cs="Arial"/>
          <w:color w:val="000000"/>
          <w:spacing w:val="-4"/>
          <w:szCs w:val="22"/>
          <w:lang w:bidi="cs-CZ"/>
        </w:rPr>
        <w:t> </w:t>
      </w:r>
      <w:r w:rsidRPr="00FD458C">
        <w:rPr>
          <w:rFonts w:ascii="Arial" w:hAnsi="Arial" w:cs="Arial"/>
          <w:color w:val="000000"/>
          <w:szCs w:val="22"/>
          <w:lang w:bidi="cs-CZ"/>
        </w:rPr>
        <w:t>roce</w:t>
      </w:r>
      <w:r w:rsidR="00C977F4"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2025 </w:t>
      </w:r>
      <w:r w:rsidRPr="00FD458C">
        <w:rPr>
          <w:rFonts w:ascii="Arial" w:hAnsi="Arial" w:cs="Arial"/>
          <w:color w:val="000000"/>
          <w:szCs w:val="22"/>
          <w:lang w:bidi="cs-CZ"/>
        </w:rPr>
        <w:t>po</w:t>
      </w:r>
      <w:r w:rsidRPr="00FD458C">
        <w:rPr>
          <w:rFonts w:ascii="Arial" w:hAnsi="Arial" w:cs="Arial"/>
          <w:color w:val="000000"/>
          <w:spacing w:val="2"/>
          <w:szCs w:val="22"/>
          <w:lang w:bidi="cs-CZ"/>
        </w:rPr>
        <w:t>ž</w:t>
      </w:r>
      <w:r w:rsidRPr="00FD458C">
        <w:rPr>
          <w:rFonts w:ascii="Arial" w:hAnsi="Arial" w:cs="Arial"/>
          <w:color w:val="000000"/>
          <w:szCs w:val="22"/>
          <w:lang w:bidi="cs-CZ"/>
        </w:rPr>
        <w:t>ádalo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proofErr w:type="spellStart"/>
      <w:r w:rsidRPr="00FD458C">
        <w:rPr>
          <w:rFonts w:ascii="Arial" w:hAnsi="Arial" w:cs="Arial"/>
          <w:color w:val="000000"/>
          <w:spacing w:val="-7"/>
          <w:szCs w:val="22"/>
          <w:lang w:bidi="cs-CZ"/>
        </w:rPr>
        <w:t>M</w:t>
      </w:r>
      <w:r w:rsidR="00803EBD" w:rsidRPr="00FD458C">
        <w:rPr>
          <w:rFonts w:ascii="Arial" w:hAnsi="Arial" w:cs="Arial"/>
          <w:color w:val="000000"/>
          <w:spacing w:val="-7"/>
          <w:szCs w:val="22"/>
          <w:lang w:bidi="cs-CZ"/>
        </w:rPr>
        <w:t>Zd</w:t>
      </w:r>
      <w:proofErr w:type="spellEnd"/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="00962D8D"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Radu </w:t>
      </w:r>
      <w:r w:rsidRPr="00FD458C">
        <w:rPr>
          <w:rFonts w:ascii="Arial" w:hAnsi="Arial" w:cs="Arial"/>
          <w:color w:val="000000"/>
          <w:szCs w:val="22"/>
          <w:lang w:bidi="cs-CZ"/>
        </w:rPr>
        <w:t>o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u</w:t>
      </w:r>
      <w:r w:rsidRPr="00FD458C">
        <w:rPr>
          <w:rFonts w:ascii="Arial" w:hAnsi="Arial" w:cs="Arial"/>
          <w:color w:val="000000"/>
          <w:spacing w:val="2"/>
          <w:szCs w:val="22"/>
          <w:lang w:bidi="cs-CZ"/>
        </w:rPr>
        <w:t>s</w:t>
      </w:r>
      <w:r w:rsidRPr="00FD458C">
        <w:rPr>
          <w:rFonts w:ascii="Arial" w:hAnsi="Arial" w:cs="Arial"/>
          <w:color w:val="000000"/>
          <w:szCs w:val="22"/>
          <w:lang w:bidi="cs-CZ"/>
        </w:rPr>
        <w:t>pořádán</w:t>
      </w:r>
      <w:r w:rsidRPr="00FD458C">
        <w:rPr>
          <w:rFonts w:ascii="Arial" w:hAnsi="Arial" w:cs="Arial"/>
          <w:color w:val="000000"/>
          <w:spacing w:val="3"/>
          <w:szCs w:val="22"/>
          <w:lang w:bidi="cs-CZ"/>
        </w:rPr>
        <w:t>í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mon</w:t>
      </w:r>
      <w:r w:rsidRPr="00FD458C">
        <w:rPr>
          <w:rFonts w:ascii="Arial" w:hAnsi="Arial" w:cs="Arial"/>
          <w:color w:val="000000"/>
          <w:spacing w:val="-12"/>
          <w:szCs w:val="22"/>
          <w:lang w:bidi="cs-CZ"/>
        </w:rPr>
        <w:t>i</w:t>
      </w:r>
      <w:r w:rsidRPr="00FD458C">
        <w:rPr>
          <w:rFonts w:ascii="Arial" w:hAnsi="Arial" w:cs="Arial"/>
          <w:color w:val="000000"/>
          <w:szCs w:val="22"/>
          <w:lang w:bidi="cs-CZ"/>
        </w:rPr>
        <w:t>torova</w:t>
      </w:r>
      <w:r w:rsidRPr="00FD458C">
        <w:rPr>
          <w:rFonts w:ascii="Arial" w:hAnsi="Arial" w:cs="Arial"/>
          <w:color w:val="000000"/>
          <w:spacing w:val="2"/>
          <w:szCs w:val="22"/>
          <w:lang w:bidi="cs-CZ"/>
        </w:rPr>
        <w:t>c</w:t>
      </w:r>
      <w:r w:rsidRPr="00FD458C">
        <w:rPr>
          <w:rFonts w:ascii="Arial" w:hAnsi="Arial" w:cs="Arial"/>
          <w:color w:val="000000"/>
          <w:szCs w:val="22"/>
          <w:lang w:bidi="cs-CZ"/>
        </w:rPr>
        <w:t>ího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jedná</w:t>
      </w:r>
      <w:r w:rsidRPr="00FD458C">
        <w:rPr>
          <w:rFonts w:ascii="Arial" w:hAnsi="Arial" w:cs="Arial"/>
          <w:color w:val="000000"/>
          <w:spacing w:val="3"/>
          <w:szCs w:val="22"/>
          <w:lang w:bidi="cs-CZ"/>
        </w:rPr>
        <w:t>n</w:t>
      </w:r>
      <w:r w:rsidRPr="00FD458C">
        <w:rPr>
          <w:rFonts w:ascii="Arial" w:hAnsi="Arial" w:cs="Arial"/>
          <w:color w:val="000000"/>
          <w:szCs w:val="22"/>
          <w:lang w:bidi="cs-CZ"/>
        </w:rPr>
        <w:t>í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tripa</w:t>
      </w:r>
      <w:r w:rsidRPr="00FD458C">
        <w:rPr>
          <w:rFonts w:ascii="Arial" w:hAnsi="Arial" w:cs="Arial"/>
          <w:color w:val="000000"/>
          <w:spacing w:val="1"/>
          <w:szCs w:val="22"/>
          <w:lang w:bidi="cs-CZ"/>
        </w:rPr>
        <w:t>r</w:t>
      </w:r>
      <w:r w:rsidRPr="00FD458C">
        <w:rPr>
          <w:rFonts w:ascii="Arial" w:hAnsi="Arial" w:cs="Arial"/>
          <w:color w:val="000000"/>
          <w:spacing w:val="-9"/>
          <w:szCs w:val="22"/>
          <w:lang w:bidi="cs-CZ"/>
        </w:rPr>
        <w:t>tity</w:t>
      </w:r>
      <w:r w:rsidRPr="00FD458C">
        <w:rPr>
          <w:rFonts w:ascii="Arial" w:hAnsi="Arial" w:cs="Arial"/>
          <w:szCs w:val="22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v so</w:t>
      </w:r>
      <w:r w:rsidRPr="00FD458C">
        <w:rPr>
          <w:rFonts w:ascii="Arial" w:hAnsi="Arial" w:cs="Arial"/>
          <w:color w:val="000000"/>
          <w:spacing w:val="3"/>
          <w:szCs w:val="22"/>
          <w:lang w:bidi="cs-CZ"/>
        </w:rPr>
        <w:t>u</w:t>
      </w:r>
      <w:r w:rsidRPr="00FD458C">
        <w:rPr>
          <w:rFonts w:ascii="Arial" w:hAnsi="Arial" w:cs="Arial"/>
          <w:color w:val="000000"/>
          <w:szCs w:val="22"/>
          <w:lang w:bidi="cs-CZ"/>
        </w:rPr>
        <w:t>lad</w:t>
      </w:r>
      <w:r w:rsidRPr="00FD458C">
        <w:rPr>
          <w:rFonts w:ascii="Arial" w:hAnsi="Arial" w:cs="Arial"/>
          <w:color w:val="000000"/>
          <w:spacing w:val="3"/>
          <w:szCs w:val="22"/>
          <w:lang w:bidi="cs-CZ"/>
        </w:rPr>
        <w:t>u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s</w:t>
      </w:r>
      <w:r w:rsidR="00C977F4" w:rsidRPr="00FD458C">
        <w:rPr>
          <w:rFonts w:ascii="Arial" w:hAnsi="Arial" w:cs="Arial"/>
          <w:color w:val="000000"/>
          <w:szCs w:val="22"/>
          <w:lang w:bidi="cs-CZ"/>
        </w:rPr>
        <w:t> </w:t>
      </w:r>
      <w:r w:rsidRPr="00FD458C">
        <w:rPr>
          <w:rFonts w:ascii="Arial" w:hAnsi="Arial" w:cs="Arial"/>
          <w:color w:val="000000"/>
          <w:szCs w:val="22"/>
          <w:lang w:bidi="cs-CZ"/>
        </w:rPr>
        <w:t>Metodikou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25</w:t>
      </w:r>
      <w:r w:rsidRPr="00FD458C">
        <w:rPr>
          <w:rFonts w:ascii="Arial" w:hAnsi="Arial" w:cs="Arial"/>
          <w:color w:val="000000"/>
          <w:spacing w:val="1"/>
          <w:szCs w:val="22"/>
          <w:lang w:bidi="cs-CZ"/>
        </w:rPr>
        <w:t>+</w:t>
      </w:r>
      <w:r w:rsidRPr="00FD458C">
        <w:rPr>
          <w:rFonts w:ascii="Arial" w:hAnsi="Arial" w:cs="Arial"/>
          <w:color w:val="000000"/>
          <w:szCs w:val="22"/>
          <w:lang w:bidi="cs-CZ"/>
        </w:rPr>
        <w:t>,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ab</w:t>
      </w:r>
      <w:r w:rsidRPr="00FD458C">
        <w:rPr>
          <w:rFonts w:ascii="Arial" w:hAnsi="Arial" w:cs="Arial"/>
          <w:color w:val="000000"/>
          <w:spacing w:val="2"/>
          <w:szCs w:val="22"/>
          <w:lang w:bidi="cs-CZ"/>
        </w:rPr>
        <w:t>y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bylo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pacing w:val="1"/>
          <w:szCs w:val="22"/>
          <w:lang w:bidi="cs-CZ"/>
        </w:rPr>
        <w:t>m</w:t>
      </w:r>
      <w:r w:rsidRPr="00FD458C">
        <w:rPr>
          <w:rFonts w:ascii="Arial" w:hAnsi="Arial" w:cs="Arial"/>
          <w:color w:val="000000"/>
          <w:szCs w:val="22"/>
          <w:lang w:bidi="cs-CZ"/>
        </w:rPr>
        <w:t>ožné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po</w:t>
      </w:r>
      <w:r w:rsidRPr="00FD458C">
        <w:rPr>
          <w:rFonts w:ascii="Arial" w:hAnsi="Arial" w:cs="Arial"/>
          <w:color w:val="000000"/>
          <w:spacing w:val="3"/>
          <w:szCs w:val="22"/>
          <w:lang w:bidi="cs-CZ"/>
        </w:rPr>
        <w:t>d</w:t>
      </w:r>
      <w:r w:rsidRPr="00FD458C">
        <w:rPr>
          <w:rFonts w:ascii="Arial" w:hAnsi="Arial" w:cs="Arial"/>
          <w:color w:val="000000"/>
          <w:szCs w:val="22"/>
          <w:lang w:bidi="cs-CZ"/>
        </w:rPr>
        <w:t>rob</w:t>
      </w:r>
      <w:r w:rsidRPr="00FD458C">
        <w:rPr>
          <w:rFonts w:ascii="Arial" w:hAnsi="Arial" w:cs="Arial"/>
          <w:color w:val="000000"/>
          <w:spacing w:val="3"/>
          <w:szCs w:val="22"/>
          <w:lang w:bidi="cs-CZ"/>
        </w:rPr>
        <w:t>n</w:t>
      </w:r>
      <w:r w:rsidRPr="00FD458C">
        <w:rPr>
          <w:rFonts w:ascii="Arial" w:hAnsi="Arial" w:cs="Arial"/>
          <w:color w:val="000000"/>
          <w:szCs w:val="22"/>
          <w:lang w:bidi="cs-CZ"/>
        </w:rPr>
        <w:t>ěji</w:t>
      </w:r>
      <w:r w:rsidRPr="00FD458C">
        <w:rPr>
          <w:rFonts w:ascii="Arial" w:hAnsi="Arial" w:cs="Arial"/>
          <w:color w:val="000000"/>
          <w:spacing w:val="12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ově</w:t>
      </w:r>
      <w:r w:rsidRPr="00FD458C">
        <w:rPr>
          <w:rFonts w:ascii="Arial" w:hAnsi="Arial" w:cs="Arial"/>
          <w:color w:val="000000"/>
          <w:spacing w:val="1"/>
          <w:szCs w:val="22"/>
          <w:lang w:bidi="cs-CZ"/>
        </w:rPr>
        <w:t>ř</w:t>
      </w:r>
      <w:r w:rsidRPr="00FD458C">
        <w:rPr>
          <w:rFonts w:ascii="Arial" w:hAnsi="Arial" w:cs="Arial"/>
          <w:color w:val="000000"/>
          <w:spacing w:val="-3"/>
          <w:szCs w:val="22"/>
          <w:lang w:bidi="cs-CZ"/>
        </w:rPr>
        <w:t>it,</w:t>
      </w:r>
      <w:r w:rsidRPr="00FD458C">
        <w:rPr>
          <w:rFonts w:ascii="Arial" w:hAnsi="Arial" w:cs="Arial"/>
          <w:color w:val="000000"/>
          <w:spacing w:val="17"/>
          <w:szCs w:val="22"/>
          <w:lang w:bidi="cs-CZ"/>
        </w:rPr>
        <w:t xml:space="preserve"> </w:t>
      </w:r>
      <w:r w:rsidR="00962D8D" w:rsidRPr="00FD458C">
        <w:rPr>
          <w:rFonts w:ascii="Arial" w:hAnsi="Arial" w:cs="Arial"/>
          <w:color w:val="000000"/>
          <w:szCs w:val="22"/>
          <w:lang w:bidi="cs-CZ"/>
        </w:rPr>
        <w:t xml:space="preserve">nakolik </w:t>
      </w:r>
      <w:r w:rsidRPr="00FD458C">
        <w:rPr>
          <w:rFonts w:ascii="Arial" w:hAnsi="Arial" w:cs="Arial"/>
          <w:color w:val="000000"/>
          <w:szCs w:val="22"/>
          <w:lang w:bidi="cs-CZ"/>
        </w:rPr>
        <w:t>se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inst</w:t>
      </w:r>
      <w:r w:rsidRPr="00FD458C">
        <w:rPr>
          <w:rFonts w:ascii="Arial" w:hAnsi="Arial" w:cs="Arial"/>
          <w:color w:val="000000"/>
          <w:spacing w:val="-12"/>
          <w:szCs w:val="22"/>
          <w:lang w:bidi="cs-CZ"/>
        </w:rPr>
        <w:t>i</w:t>
      </w:r>
      <w:r w:rsidRPr="00FD458C">
        <w:rPr>
          <w:rFonts w:ascii="Arial" w:hAnsi="Arial" w:cs="Arial"/>
          <w:color w:val="000000"/>
          <w:szCs w:val="22"/>
          <w:lang w:bidi="cs-CZ"/>
        </w:rPr>
        <w:t>tuce</w:t>
      </w:r>
      <w:r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 </w:t>
      </w:r>
      <w:r w:rsidR="00962D8D" w:rsidRPr="00FD458C">
        <w:rPr>
          <w:rFonts w:ascii="Arial" w:hAnsi="Arial" w:cs="Arial"/>
          <w:color w:val="000000"/>
          <w:spacing w:val="15"/>
          <w:szCs w:val="22"/>
          <w:lang w:bidi="cs-CZ"/>
        </w:rPr>
        <w:t xml:space="preserve">v jeho gesci </w:t>
      </w:r>
      <w:r w:rsidRPr="00FD458C">
        <w:rPr>
          <w:rFonts w:ascii="Arial" w:hAnsi="Arial" w:cs="Arial"/>
          <w:color w:val="000000"/>
          <w:szCs w:val="22"/>
          <w:lang w:bidi="cs-CZ"/>
        </w:rPr>
        <w:t>vyví</w:t>
      </w:r>
      <w:r w:rsidRPr="00FD458C">
        <w:rPr>
          <w:rFonts w:ascii="Arial" w:hAnsi="Arial" w:cs="Arial"/>
          <w:color w:val="000000"/>
          <w:spacing w:val="-12"/>
          <w:szCs w:val="22"/>
          <w:lang w:bidi="cs-CZ"/>
        </w:rPr>
        <w:t>j</w:t>
      </w:r>
      <w:r w:rsidRPr="00FD458C">
        <w:rPr>
          <w:rFonts w:ascii="Arial" w:hAnsi="Arial" w:cs="Arial"/>
          <w:color w:val="000000"/>
          <w:spacing w:val="-22"/>
          <w:szCs w:val="22"/>
          <w:lang w:bidi="cs-CZ"/>
        </w:rPr>
        <w:t>í</w:t>
      </w:r>
      <w:r w:rsidRPr="00FD458C">
        <w:rPr>
          <w:rFonts w:ascii="Arial" w:hAnsi="Arial" w:cs="Arial"/>
          <w:szCs w:val="22"/>
        </w:rPr>
        <w:t xml:space="preserve"> </w:t>
      </w:r>
      <w:r w:rsidRPr="00FD458C">
        <w:rPr>
          <w:rFonts w:ascii="Arial" w:hAnsi="Arial" w:cs="Arial"/>
          <w:color w:val="000000"/>
          <w:szCs w:val="22"/>
          <w:lang w:bidi="cs-CZ"/>
        </w:rPr>
        <w:t>správný</w:t>
      </w:r>
      <w:r w:rsidRPr="00FD458C">
        <w:rPr>
          <w:rFonts w:ascii="Arial" w:hAnsi="Arial" w:cs="Arial"/>
          <w:color w:val="000000"/>
          <w:spacing w:val="1"/>
          <w:szCs w:val="22"/>
          <w:lang w:bidi="cs-CZ"/>
        </w:rPr>
        <w:t>m</w:t>
      </w:r>
      <w:r w:rsidRPr="00FD458C">
        <w:rPr>
          <w:rFonts w:ascii="Arial" w:hAnsi="Arial" w:cs="Arial"/>
          <w:color w:val="000000"/>
          <w:szCs w:val="22"/>
          <w:lang w:bidi="cs-CZ"/>
        </w:rPr>
        <w:t xml:space="preserve"> směre</w:t>
      </w:r>
      <w:r w:rsidRPr="00FD458C">
        <w:rPr>
          <w:rFonts w:ascii="Arial" w:hAnsi="Arial" w:cs="Arial"/>
          <w:color w:val="000000"/>
          <w:spacing w:val="1"/>
          <w:szCs w:val="22"/>
          <w:lang w:bidi="cs-CZ"/>
        </w:rPr>
        <w:t>m</w:t>
      </w:r>
      <w:r w:rsidRPr="00FD458C">
        <w:rPr>
          <w:rFonts w:ascii="Arial" w:hAnsi="Arial" w:cs="Arial"/>
          <w:color w:val="000000"/>
          <w:szCs w:val="22"/>
          <w:lang w:bidi="cs-CZ"/>
        </w:rPr>
        <w:t>.</w:t>
      </w:r>
    </w:p>
    <w:p w14:paraId="6CD22ADE" w14:textId="77777777" w:rsidR="00EC3132" w:rsidRPr="00FD458C" w:rsidRDefault="00EC3132" w:rsidP="00EC3132">
      <w:pPr>
        <w:pStyle w:val="Zhlav"/>
        <w:jc w:val="both"/>
        <w:rPr>
          <w:rFonts w:ascii="Arial" w:hAnsi="Arial" w:cs="Arial"/>
          <w:color w:val="000000"/>
          <w:szCs w:val="22"/>
          <w:lang w:bidi="cs-CZ"/>
        </w:rPr>
      </w:pPr>
    </w:p>
    <w:p w14:paraId="4AE0472C" w14:textId="233A7B88" w:rsidR="00BC09C2" w:rsidRPr="00FD458C" w:rsidRDefault="00EC3132" w:rsidP="00CF1B53">
      <w:pPr>
        <w:pStyle w:val="Zhlav"/>
        <w:ind w:left="851" w:right="558"/>
        <w:jc w:val="both"/>
        <w:rPr>
          <w:rFonts w:ascii="Arial" w:hAnsi="Arial" w:cs="Arial"/>
          <w:szCs w:val="22"/>
        </w:rPr>
      </w:pPr>
      <w:r w:rsidRPr="00FD458C">
        <w:rPr>
          <w:rFonts w:ascii="Arial" w:hAnsi="Arial" w:cs="Arial"/>
          <w:szCs w:val="22"/>
        </w:rPr>
        <w:t xml:space="preserve">Národní hodnocení má být významným podkladem pro rozhodování o </w:t>
      </w:r>
      <w:proofErr w:type="spellStart"/>
      <w:r w:rsidRPr="00FD458C">
        <w:rPr>
          <w:rFonts w:ascii="Arial" w:hAnsi="Arial" w:cs="Arial"/>
          <w:szCs w:val="22"/>
        </w:rPr>
        <w:t>financ</w:t>
      </w:r>
      <w:r w:rsidR="00FD458C">
        <w:rPr>
          <w:rFonts w:ascii="Arial" w:hAnsi="Arial" w:cs="Arial"/>
          <w:szCs w:val="22"/>
        </w:rPr>
        <w:t>ov</w:t>
      </w:r>
      <w:r w:rsidR="00FD458C">
        <w:rPr>
          <w:rFonts w:ascii="Arial" w:hAnsi="Arial" w:cs="Arial"/>
          <w:szCs w:val="22"/>
          <w:lang w:val="en-GB"/>
        </w:rPr>
        <w:t>ání</w:t>
      </w:r>
      <w:proofErr w:type="spellEnd"/>
      <w:r w:rsidR="00FD458C">
        <w:rPr>
          <w:rFonts w:ascii="Arial" w:hAnsi="Arial" w:cs="Arial"/>
          <w:szCs w:val="22"/>
          <w:lang w:val="en-GB"/>
        </w:rPr>
        <w:t xml:space="preserve"> VO</w:t>
      </w:r>
      <w:r w:rsidR="006E02BF" w:rsidRPr="00FD458C">
        <w:rPr>
          <w:rFonts w:ascii="Arial" w:hAnsi="Arial" w:cs="Arial"/>
          <w:szCs w:val="22"/>
        </w:rPr>
        <w:t xml:space="preserve">. </w:t>
      </w:r>
      <w:r w:rsidRPr="00FD458C">
        <w:rPr>
          <w:rFonts w:ascii="Arial" w:hAnsi="Arial" w:cs="Arial"/>
          <w:szCs w:val="22"/>
        </w:rPr>
        <w:t>Př</w:t>
      </w:r>
      <w:r w:rsidR="006E02BF" w:rsidRPr="00FD458C">
        <w:rPr>
          <w:rFonts w:ascii="Arial" w:hAnsi="Arial" w:cs="Arial"/>
          <w:szCs w:val="22"/>
        </w:rPr>
        <w:t>etrvávají</w:t>
      </w:r>
      <w:r w:rsidRPr="00FD458C">
        <w:rPr>
          <w:rFonts w:ascii="Arial" w:hAnsi="Arial" w:cs="Arial"/>
          <w:szCs w:val="22"/>
        </w:rPr>
        <w:t xml:space="preserve"> velké rozdíly ve výši institucionální podpory mezi organizacemi</w:t>
      </w:r>
      <w:r w:rsidR="00FD458C">
        <w:rPr>
          <w:rFonts w:ascii="Arial" w:hAnsi="Arial" w:cs="Arial"/>
          <w:szCs w:val="22"/>
        </w:rPr>
        <w:t>;</w:t>
      </w:r>
      <w:r w:rsidR="00FD458C" w:rsidRPr="00FD458C">
        <w:rPr>
          <w:rFonts w:ascii="Arial" w:hAnsi="Arial" w:cs="Arial"/>
          <w:szCs w:val="22"/>
        </w:rPr>
        <w:t xml:space="preserve"> </w:t>
      </w:r>
      <w:r w:rsidR="006E02BF" w:rsidRPr="00FD458C">
        <w:rPr>
          <w:rFonts w:ascii="Arial" w:hAnsi="Arial" w:cs="Arial"/>
          <w:szCs w:val="22"/>
        </w:rPr>
        <w:t>v</w:t>
      </w:r>
      <w:r w:rsidRPr="00FD458C">
        <w:rPr>
          <w:rFonts w:ascii="Arial" w:hAnsi="Arial" w:cs="Arial"/>
          <w:szCs w:val="22"/>
        </w:rPr>
        <w:t xml:space="preserve"> minulosti mezi hodnocením A–D a financováním</w:t>
      </w:r>
      <w:r w:rsidR="006E02BF" w:rsidRPr="00FD458C">
        <w:rPr>
          <w:rFonts w:ascii="Arial" w:hAnsi="Arial" w:cs="Arial"/>
          <w:szCs w:val="22"/>
        </w:rPr>
        <w:t xml:space="preserve"> neexistovala jasná vazba</w:t>
      </w:r>
      <w:r w:rsidRPr="00FD458C">
        <w:rPr>
          <w:rFonts w:ascii="Arial" w:hAnsi="Arial" w:cs="Arial"/>
          <w:szCs w:val="22"/>
        </w:rPr>
        <w:t xml:space="preserve">. </w:t>
      </w:r>
      <w:r w:rsidR="006E02BF" w:rsidRPr="00FD458C">
        <w:rPr>
          <w:rFonts w:ascii="Arial" w:hAnsi="Arial" w:cs="Arial"/>
          <w:szCs w:val="22"/>
        </w:rPr>
        <w:t>N</w:t>
      </w:r>
      <w:r w:rsidRPr="00FD458C">
        <w:rPr>
          <w:rFonts w:ascii="Arial" w:hAnsi="Arial" w:cs="Arial"/>
          <w:szCs w:val="22"/>
        </w:rPr>
        <w:t xml:space="preserve">yní </w:t>
      </w:r>
      <w:r w:rsidR="00FD458C">
        <w:rPr>
          <w:rFonts w:ascii="Arial" w:hAnsi="Arial" w:cs="Arial"/>
          <w:szCs w:val="22"/>
        </w:rPr>
        <w:t xml:space="preserve">se </w:t>
      </w:r>
      <w:r w:rsidR="006E02BF" w:rsidRPr="00FD458C">
        <w:rPr>
          <w:rFonts w:ascii="Arial" w:hAnsi="Arial" w:cs="Arial"/>
          <w:szCs w:val="22"/>
        </w:rPr>
        <w:t xml:space="preserve">již </w:t>
      </w:r>
      <w:r w:rsidRPr="00FD458C">
        <w:rPr>
          <w:rFonts w:ascii="Arial" w:hAnsi="Arial" w:cs="Arial"/>
          <w:szCs w:val="22"/>
        </w:rPr>
        <w:t>výsledky hodnocení skutečně promítají do podpory excelentních pracovišť.</w:t>
      </w:r>
      <w:r w:rsidR="006E02BF" w:rsidRPr="00FD458C">
        <w:rPr>
          <w:rFonts w:ascii="Arial" w:hAnsi="Arial" w:cs="Arial"/>
          <w:szCs w:val="22"/>
        </w:rPr>
        <w:t xml:space="preserve"> </w:t>
      </w:r>
      <w:proofErr w:type="spellStart"/>
      <w:r w:rsidRPr="00FD458C">
        <w:rPr>
          <w:rFonts w:ascii="Arial" w:hAnsi="Arial" w:cs="Arial"/>
          <w:szCs w:val="22"/>
        </w:rPr>
        <w:t>MZd</w:t>
      </w:r>
      <w:proofErr w:type="spellEnd"/>
      <w:r w:rsidRPr="00FD458C">
        <w:rPr>
          <w:rFonts w:ascii="Arial" w:hAnsi="Arial" w:cs="Arial"/>
          <w:szCs w:val="22"/>
        </w:rPr>
        <w:t xml:space="preserve"> využívá výsledky hodnocení k odstupňovanému indexového financování organizací podle škály A</w:t>
      </w:r>
      <w:r w:rsidR="00FD458C">
        <w:rPr>
          <w:rFonts w:ascii="Arial" w:hAnsi="Arial" w:cs="Arial"/>
          <w:szCs w:val="22"/>
        </w:rPr>
        <w:t>–</w:t>
      </w:r>
      <w:r w:rsidRPr="00FD458C">
        <w:rPr>
          <w:rFonts w:ascii="Arial" w:hAnsi="Arial" w:cs="Arial"/>
          <w:szCs w:val="22"/>
        </w:rPr>
        <w:t xml:space="preserve">D. Pokles celkového objemu prostředků ale způsobil, že místo, aby se proporčně </w:t>
      </w:r>
      <w:r w:rsidR="00FD458C">
        <w:rPr>
          <w:rFonts w:ascii="Arial" w:hAnsi="Arial" w:cs="Arial"/>
          <w:szCs w:val="22"/>
        </w:rPr>
        <w:t xml:space="preserve">finanční podpora </w:t>
      </w:r>
      <w:r w:rsidR="00FD458C" w:rsidRPr="00FD458C">
        <w:rPr>
          <w:rFonts w:ascii="Arial" w:hAnsi="Arial" w:cs="Arial"/>
          <w:szCs w:val="22"/>
        </w:rPr>
        <w:t>navyšoval</w:t>
      </w:r>
      <w:r w:rsidR="00FD458C">
        <w:rPr>
          <w:rFonts w:ascii="Arial" w:hAnsi="Arial" w:cs="Arial"/>
          <w:szCs w:val="22"/>
        </w:rPr>
        <w:t>a</w:t>
      </w:r>
      <w:r w:rsidRPr="00FD458C">
        <w:rPr>
          <w:rFonts w:ascii="Arial" w:hAnsi="Arial" w:cs="Arial"/>
          <w:szCs w:val="22"/>
        </w:rPr>
        <w:t xml:space="preserve">, tak se proporčně škrtá. </w:t>
      </w:r>
      <w:r w:rsidR="006E02BF" w:rsidRPr="00FD458C">
        <w:rPr>
          <w:rFonts w:ascii="Arial" w:hAnsi="Arial" w:cs="Arial"/>
          <w:szCs w:val="22"/>
        </w:rPr>
        <w:t>Poskytovatel konstatoval, že škálování podle hodnocení už je součástí výpočtu podpory, zejména po nedávném desetiprocentním poklesu rozpočtu. Nejvíce byli postiženi držitelé C a D, zatímco A zůstala beze změny. Institucionální podpora ve zdravotnickém výzkumu je bohužel spíše upozaděna a vyšší částky momentálně připadají na podporu účelovou.</w:t>
      </w:r>
      <w:r w:rsidR="00BC09C2" w:rsidRPr="00FD458C">
        <w:rPr>
          <w:rFonts w:ascii="Arial" w:hAnsi="Arial" w:cs="Arial"/>
          <w:szCs w:val="22"/>
        </w:rPr>
        <w:t xml:space="preserve"> Zástupce Rady upozorňuje, že i přes škálování nárůstu/poklesu</w:t>
      </w:r>
      <w:r w:rsidR="007C5E8B" w:rsidRPr="00FD458C">
        <w:rPr>
          <w:rFonts w:ascii="Arial" w:hAnsi="Arial" w:cs="Arial"/>
          <w:szCs w:val="22"/>
        </w:rPr>
        <w:t xml:space="preserve"> </w:t>
      </w:r>
      <w:r w:rsidR="00BC09C2" w:rsidRPr="00FD458C">
        <w:rPr>
          <w:rFonts w:ascii="Arial" w:hAnsi="Arial" w:cs="Arial"/>
          <w:szCs w:val="22"/>
        </w:rPr>
        <w:t>financování stále neodpovídá absolutní výše IP DKRVO objemu a kvalitě výsledků jednotlivých organizací. Do budoucna by měla být vazba mezi výkonem a financemi výrazně těsnější. Je obtížné požadovat udržitelnou excelentní úroveň</w:t>
      </w:r>
      <w:r w:rsidR="007C5E8B" w:rsidRPr="00FD458C">
        <w:rPr>
          <w:rFonts w:ascii="Arial" w:hAnsi="Arial" w:cs="Arial"/>
          <w:szCs w:val="22"/>
        </w:rPr>
        <w:t xml:space="preserve"> tam, kde podpora kvalitě výsledků neodpovídá.</w:t>
      </w:r>
    </w:p>
    <w:p w14:paraId="19173063" w14:textId="77777777" w:rsidR="00BC09C2" w:rsidRPr="003108A3" w:rsidRDefault="00BC09C2" w:rsidP="00BC09C2">
      <w:pPr>
        <w:rPr>
          <w:rFonts w:ascii="Arial" w:hAnsi="Arial" w:cs="Arial"/>
          <w:lang w:val="cs-CZ"/>
        </w:rPr>
      </w:pPr>
    </w:p>
    <w:p w14:paraId="0FB83596" w14:textId="18D549B3" w:rsidR="00C977F4" w:rsidRPr="00FD458C" w:rsidRDefault="006E02BF" w:rsidP="00CF1B53">
      <w:pPr>
        <w:pStyle w:val="Zhlav"/>
        <w:ind w:left="851" w:right="558"/>
        <w:jc w:val="both"/>
        <w:rPr>
          <w:rFonts w:ascii="Arial" w:hAnsi="Arial" w:cs="Arial"/>
          <w:szCs w:val="22"/>
        </w:rPr>
      </w:pPr>
      <w:r w:rsidRPr="00FD458C">
        <w:rPr>
          <w:rFonts w:ascii="Arial" w:hAnsi="Arial" w:cs="Arial"/>
          <w:szCs w:val="22"/>
        </w:rPr>
        <w:t>V</w:t>
      </w:r>
      <w:r w:rsidR="00F44A0F" w:rsidRPr="00FD458C">
        <w:rPr>
          <w:rFonts w:ascii="Arial" w:hAnsi="Arial" w:cs="Arial"/>
          <w:szCs w:val="22"/>
        </w:rPr>
        <w:t xml:space="preserve"> brzké době dojde ke sloučení Fakultní nemocnice v Motole a Nemocnice Homolka a </w:t>
      </w:r>
      <w:r w:rsidR="00FD458C">
        <w:rPr>
          <w:rFonts w:ascii="Arial" w:hAnsi="Arial" w:cs="Arial"/>
          <w:szCs w:val="22"/>
        </w:rPr>
        <w:t xml:space="preserve">Sekce tak </w:t>
      </w:r>
      <w:r w:rsidR="00F44A0F" w:rsidRPr="00FD458C">
        <w:rPr>
          <w:rFonts w:ascii="Arial" w:hAnsi="Arial" w:cs="Arial"/>
          <w:szCs w:val="22"/>
        </w:rPr>
        <w:t>žádá o</w:t>
      </w:r>
      <w:r w:rsidR="00CF1B53" w:rsidRPr="00FD458C">
        <w:rPr>
          <w:rFonts w:ascii="Arial" w:hAnsi="Arial" w:cs="Arial"/>
          <w:szCs w:val="22"/>
        </w:rPr>
        <w:t> </w:t>
      </w:r>
      <w:r w:rsidR="00F44A0F" w:rsidRPr="00FD458C">
        <w:rPr>
          <w:rFonts w:ascii="Arial" w:hAnsi="Arial" w:cs="Arial"/>
          <w:szCs w:val="22"/>
        </w:rPr>
        <w:t xml:space="preserve">informaci, až k tomu oficiálně dojde, aby bylo </w:t>
      </w:r>
      <w:r w:rsidR="00FD458C">
        <w:rPr>
          <w:rFonts w:ascii="Arial" w:hAnsi="Arial" w:cs="Arial"/>
          <w:szCs w:val="22"/>
        </w:rPr>
        <w:t xml:space="preserve">sloučení </w:t>
      </w:r>
      <w:r w:rsidR="00F44A0F" w:rsidRPr="00FD458C">
        <w:rPr>
          <w:rFonts w:ascii="Arial" w:hAnsi="Arial" w:cs="Arial"/>
          <w:szCs w:val="22"/>
        </w:rPr>
        <w:t>zapracováno do hodnocení.</w:t>
      </w:r>
    </w:p>
    <w:p w14:paraId="14555BA5" w14:textId="77777777" w:rsidR="00C977F4" w:rsidRPr="00FD458C" w:rsidRDefault="00C977F4" w:rsidP="00CF1B53">
      <w:pPr>
        <w:pStyle w:val="Zhlav"/>
        <w:ind w:left="851" w:right="558"/>
        <w:jc w:val="both"/>
        <w:rPr>
          <w:rFonts w:ascii="Arial" w:hAnsi="Arial" w:cs="Arial"/>
          <w:szCs w:val="22"/>
        </w:rPr>
      </w:pPr>
    </w:p>
    <w:p w14:paraId="689F1961" w14:textId="77777777" w:rsidR="00C977F4" w:rsidRPr="00FD458C" w:rsidRDefault="00C977F4" w:rsidP="00CF1B53">
      <w:pPr>
        <w:pStyle w:val="Zhlav"/>
        <w:ind w:left="851" w:right="558"/>
        <w:jc w:val="both"/>
        <w:rPr>
          <w:rFonts w:ascii="Arial" w:hAnsi="Arial" w:cs="Arial"/>
          <w:szCs w:val="22"/>
        </w:rPr>
      </w:pPr>
    </w:p>
    <w:p w14:paraId="4799E773" w14:textId="77777777" w:rsidR="00C977F4" w:rsidRPr="00FD458C" w:rsidRDefault="00C977F4" w:rsidP="00CF1B53">
      <w:pPr>
        <w:pStyle w:val="Zhlav"/>
        <w:ind w:left="851" w:right="558"/>
        <w:jc w:val="both"/>
        <w:rPr>
          <w:rFonts w:ascii="Arial" w:hAnsi="Arial" w:cs="Arial"/>
          <w:szCs w:val="22"/>
        </w:rPr>
      </w:pPr>
    </w:p>
    <w:p w14:paraId="7EEAC31A" w14:textId="765114B2" w:rsidR="00520038" w:rsidRPr="00FD458C" w:rsidRDefault="00F44A0F" w:rsidP="00C977F4">
      <w:pPr>
        <w:pStyle w:val="Zhlav"/>
        <w:ind w:left="851" w:right="558"/>
        <w:jc w:val="both"/>
        <w:rPr>
          <w:rFonts w:ascii="Arial" w:hAnsi="Arial" w:cs="Arial"/>
          <w:szCs w:val="22"/>
        </w:rPr>
      </w:pPr>
      <w:r w:rsidRPr="00FD458C">
        <w:rPr>
          <w:rFonts w:ascii="Arial" w:hAnsi="Arial" w:cs="Arial"/>
          <w:szCs w:val="22"/>
        </w:rPr>
        <w:t>Poskytovatel se vyjádřil, že od 1 .1 2026 se organizace slouč</w:t>
      </w:r>
      <w:r w:rsidR="006E02BF" w:rsidRPr="00FD458C">
        <w:rPr>
          <w:rFonts w:ascii="Arial" w:hAnsi="Arial" w:cs="Arial"/>
          <w:szCs w:val="22"/>
        </w:rPr>
        <w:t>í po právní stránce pod jedno IČ</w:t>
      </w:r>
      <w:r w:rsidR="00520038" w:rsidRPr="00FD458C">
        <w:rPr>
          <w:rFonts w:ascii="Arial" w:hAnsi="Arial" w:cs="Arial"/>
          <w:szCs w:val="22"/>
        </w:rPr>
        <w:t>. Limity pro přihlašování výsledků do Modulu 1 byly počítány odděleně.</w:t>
      </w:r>
      <w:r w:rsidRPr="00FD458C">
        <w:rPr>
          <w:rFonts w:ascii="Arial" w:hAnsi="Arial" w:cs="Arial"/>
          <w:szCs w:val="22"/>
        </w:rPr>
        <w:t xml:space="preserve"> </w:t>
      </w:r>
      <w:r w:rsidR="00520038" w:rsidRPr="00FD458C">
        <w:rPr>
          <w:rFonts w:ascii="Arial" w:hAnsi="Arial" w:cs="Arial"/>
          <w:szCs w:val="22"/>
        </w:rPr>
        <w:t xml:space="preserve">Situaci je třeba vyhodnotit při dalším tripartitním jednání. </w:t>
      </w:r>
    </w:p>
    <w:p w14:paraId="6979A810" w14:textId="77777777" w:rsidR="00520038" w:rsidRPr="00FD458C" w:rsidRDefault="00520038" w:rsidP="00520038">
      <w:pPr>
        <w:pStyle w:val="Zhlav"/>
        <w:jc w:val="both"/>
        <w:rPr>
          <w:rFonts w:ascii="Arial" w:hAnsi="Arial" w:cs="Arial"/>
          <w:szCs w:val="22"/>
        </w:rPr>
      </w:pPr>
    </w:p>
    <w:p w14:paraId="314DD28A" w14:textId="075151CA" w:rsidR="00520038" w:rsidRPr="00FD458C" w:rsidRDefault="00520038" w:rsidP="00CF1B53">
      <w:pPr>
        <w:pStyle w:val="Zhlav"/>
        <w:ind w:left="851" w:right="558"/>
        <w:jc w:val="both"/>
        <w:rPr>
          <w:rFonts w:ascii="Arial" w:hAnsi="Arial" w:cs="Arial"/>
          <w:szCs w:val="22"/>
        </w:rPr>
      </w:pPr>
      <w:r w:rsidRPr="00FD458C">
        <w:rPr>
          <w:rFonts w:ascii="Arial" w:hAnsi="Arial" w:cs="Arial"/>
          <w:szCs w:val="22"/>
        </w:rPr>
        <w:t>Dále je potřeba rozhodnout, jak dále postupovat při hodnocení tří institucí, o jejichž hodnocení na národní úrovni poskytovatel požádal již před několika lety. Ty nebyly doposud na jeho úrovni dohodnoceny a není jim poskytována institucionální podpora.</w:t>
      </w:r>
      <w:r w:rsidR="00FD458C" w:rsidRPr="00FD458C">
        <w:rPr>
          <w:rFonts w:ascii="Arial" w:hAnsi="Arial" w:cs="Arial"/>
          <w:szCs w:val="22"/>
        </w:rPr>
        <w:t xml:space="preserve"> </w:t>
      </w:r>
      <w:r w:rsidRPr="00FD458C">
        <w:rPr>
          <w:rFonts w:ascii="Arial" w:hAnsi="Arial" w:cs="Arial"/>
          <w:szCs w:val="22"/>
        </w:rPr>
        <w:t xml:space="preserve">Členové komise je </w:t>
      </w:r>
      <w:r w:rsidR="00673B0C" w:rsidRPr="00FD458C">
        <w:rPr>
          <w:rFonts w:ascii="Arial" w:hAnsi="Arial" w:cs="Arial"/>
          <w:szCs w:val="22"/>
        </w:rPr>
        <w:t xml:space="preserve">nehodnotili </w:t>
      </w:r>
      <w:r w:rsidRPr="00FD458C">
        <w:rPr>
          <w:rFonts w:ascii="Arial" w:hAnsi="Arial" w:cs="Arial"/>
          <w:szCs w:val="22"/>
        </w:rPr>
        <w:t xml:space="preserve">s argumentem, že výzkum prováděný v těchto institucích je </w:t>
      </w:r>
      <w:r w:rsidR="00673B0C" w:rsidRPr="00FD458C">
        <w:rPr>
          <w:rFonts w:ascii="Arial" w:hAnsi="Arial" w:cs="Arial"/>
          <w:szCs w:val="22"/>
        </w:rPr>
        <w:t>minimální</w:t>
      </w:r>
      <w:r w:rsidRPr="00FD458C">
        <w:rPr>
          <w:rFonts w:ascii="Arial" w:hAnsi="Arial" w:cs="Arial"/>
          <w:szCs w:val="22"/>
        </w:rPr>
        <w:t xml:space="preserve">, </w:t>
      </w:r>
      <w:r w:rsidR="00673B0C" w:rsidRPr="00FD458C">
        <w:rPr>
          <w:rFonts w:ascii="Arial" w:hAnsi="Arial" w:cs="Arial"/>
          <w:szCs w:val="22"/>
        </w:rPr>
        <w:t xml:space="preserve">a </w:t>
      </w:r>
      <w:r w:rsidRPr="00FD458C">
        <w:rPr>
          <w:rFonts w:ascii="Arial" w:hAnsi="Arial" w:cs="Arial"/>
          <w:szCs w:val="22"/>
        </w:rPr>
        <w:t>finanční částk</w:t>
      </w:r>
      <w:r w:rsidR="00BC09C2" w:rsidRPr="00FD458C">
        <w:rPr>
          <w:rFonts w:ascii="Arial" w:hAnsi="Arial" w:cs="Arial"/>
          <w:szCs w:val="22"/>
        </w:rPr>
        <w:t>a</w:t>
      </w:r>
      <w:r w:rsidRPr="00FD458C">
        <w:rPr>
          <w:rFonts w:ascii="Arial" w:hAnsi="Arial" w:cs="Arial"/>
          <w:szCs w:val="22"/>
        </w:rPr>
        <w:t xml:space="preserve"> v podobě institucionální podpory, kterou by tyto organizace získaly, by </w:t>
      </w:r>
      <w:r w:rsidR="00BC09C2" w:rsidRPr="00FD458C">
        <w:rPr>
          <w:rFonts w:ascii="Arial" w:hAnsi="Arial" w:cs="Arial"/>
          <w:szCs w:val="22"/>
        </w:rPr>
        <w:t xml:space="preserve">pro ně </w:t>
      </w:r>
      <w:r w:rsidRPr="00FD458C">
        <w:rPr>
          <w:rFonts w:ascii="Arial" w:hAnsi="Arial" w:cs="Arial"/>
          <w:szCs w:val="22"/>
        </w:rPr>
        <w:t xml:space="preserve">nehrála roli. </w:t>
      </w:r>
      <w:r w:rsidR="00BC09C2" w:rsidRPr="00FD458C">
        <w:rPr>
          <w:rFonts w:ascii="Arial" w:hAnsi="Arial" w:cs="Arial"/>
          <w:szCs w:val="22"/>
        </w:rPr>
        <w:t>Tripartita po diskusi v této věci navrhuje, ať poskytovatel k těmto výzkumným organizacím přistoupí diferencovaně a dohodnotí je buď v souladu s doporučeními (viz dále Listy VO textové části),</w:t>
      </w:r>
      <w:r w:rsidR="00C977F4" w:rsidRPr="00FD458C">
        <w:rPr>
          <w:rFonts w:ascii="Arial" w:hAnsi="Arial" w:cs="Arial"/>
          <w:szCs w:val="22"/>
        </w:rPr>
        <w:t xml:space="preserve"> </w:t>
      </w:r>
      <w:r w:rsidR="00FD458C">
        <w:rPr>
          <w:rFonts w:ascii="Arial" w:hAnsi="Arial" w:cs="Arial"/>
          <w:szCs w:val="22"/>
        </w:rPr>
        <w:t xml:space="preserve">neboť </w:t>
      </w:r>
      <w:r w:rsidR="00BC09C2" w:rsidRPr="00FD458C">
        <w:rPr>
          <w:rFonts w:ascii="Arial" w:hAnsi="Arial" w:cs="Arial"/>
          <w:szCs w:val="22"/>
        </w:rPr>
        <w:t xml:space="preserve">na národní úrovni </w:t>
      </w:r>
      <w:r w:rsidR="007C5E8B" w:rsidRPr="00FD458C">
        <w:rPr>
          <w:rFonts w:ascii="Arial" w:hAnsi="Arial" w:cs="Arial"/>
          <w:szCs w:val="22"/>
        </w:rPr>
        <w:t xml:space="preserve">nadále </w:t>
      </w:r>
      <w:r w:rsidR="00BC09C2" w:rsidRPr="00FD458C">
        <w:rPr>
          <w:rFonts w:ascii="Arial" w:hAnsi="Arial" w:cs="Arial"/>
          <w:szCs w:val="22"/>
        </w:rPr>
        <w:t xml:space="preserve">hodnoceny </w:t>
      </w:r>
      <w:r w:rsidR="007C5E8B" w:rsidRPr="00FD458C">
        <w:rPr>
          <w:rFonts w:ascii="Arial" w:hAnsi="Arial" w:cs="Arial"/>
          <w:szCs w:val="22"/>
        </w:rPr>
        <w:t xml:space="preserve">být </w:t>
      </w:r>
      <w:r w:rsidR="00BC09C2" w:rsidRPr="00FD458C">
        <w:rPr>
          <w:rFonts w:ascii="Arial" w:hAnsi="Arial" w:cs="Arial"/>
          <w:szCs w:val="22"/>
        </w:rPr>
        <w:t>ne</w:t>
      </w:r>
      <w:r w:rsidR="007C5E8B" w:rsidRPr="00FD458C">
        <w:rPr>
          <w:rFonts w:ascii="Arial" w:hAnsi="Arial" w:cs="Arial"/>
          <w:szCs w:val="22"/>
        </w:rPr>
        <w:t>mohou</w:t>
      </w:r>
      <w:r w:rsidR="00BC09C2" w:rsidRPr="00FD458C">
        <w:rPr>
          <w:rFonts w:ascii="Arial" w:hAnsi="Arial" w:cs="Arial"/>
          <w:szCs w:val="22"/>
        </w:rPr>
        <w:t>.</w:t>
      </w:r>
    </w:p>
    <w:p w14:paraId="5FB277A9" w14:textId="77777777" w:rsidR="00BA05F8" w:rsidRPr="00FD458C" w:rsidRDefault="00BA05F8">
      <w:pPr>
        <w:spacing w:after="231"/>
        <w:rPr>
          <w:rFonts w:ascii="Arial" w:hAnsi="Arial" w:cs="Arial"/>
          <w:color w:val="000000" w:themeColor="text1"/>
          <w:lang w:val="cs-CZ"/>
        </w:rPr>
      </w:pPr>
    </w:p>
    <w:p w14:paraId="32442AAD" w14:textId="1230EFBC" w:rsidR="00EC3132" w:rsidRPr="003108A3" w:rsidRDefault="00EC3132" w:rsidP="00C977F4">
      <w:pPr>
        <w:tabs>
          <w:tab w:val="left" w:pos="10065"/>
        </w:tabs>
        <w:spacing w:before="117" w:line="276" w:lineRule="auto"/>
        <w:ind w:left="851" w:right="836"/>
        <w:jc w:val="both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lang w:val="cs-CZ" w:eastAsia="cs-CZ"/>
        </w:rPr>
        <w:t>Výstupem tripartity je aktualizovaný LIST VO vyplněný na základě jednání tripartity doplněný o</w:t>
      </w:r>
      <w:r w:rsidR="00C977F4" w:rsidRPr="00FD458C">
        <w:rPr>
          <w:rFonts w:ascii="Arial" w:eastAsia="Times New Roman" w:hAnsi="Arial" w:cs="Arial"/>
          <w:lang w:val="cs-CZ" w:eastAsia="cs-CZ"/>
        </w:rPr>
        <w:t> </w:t>
      </w:r>
      <w:r w:rsidRPr="00FD458C">
        <w:rPr>
          <w:rFonts w:ascii="Arial" w:eastAsia="Times New Roman" w:hAnsi="Arial" w:cs="Arial"/>
          <w:lang w:val="cs-CZ" w:eastAsia="cs-CZ"/>
        </w:rPr>
        <w:t xml:space="preserve">tabulkovou část. Tabulkové části zpráv v přehledové formě shrnují výstupy z národní úrovně hodnocení (M1 a M2) pro úroveň jednotlivých VO za posledních 5 let v členění podle vědních oblastí. Všechny výstupy M1 a M2 v kompletní podobě, z nichž byl tento podklad zpracován, byly schváleny </w:t>
      </w:r>
      <w:r w:rsidR="00FD458C" w:rsidRPr="00FD458C">
        <w:rPr>
          <w:rFonts w:ascii="Arial" w:eastAsia="Times New Roman" w:hAnsi="Arial" w:cs="Arial"/>
          <w:lang w:val="cs-CZ" w:eastAsia="cs-CZ"/>
        </w:rPr>
        <w:t>R</w:t>
      </w:r>
      <w:r w:rsidR="00FD458C">
        <w:rPr>
          <w:rFonts w:ascii="Arial" w:eastAsia="Times New Roman" w:hAnsi="Arial" w:cs="Arial"/>
          <w:lang w:val="cs-CZ" w:eastAsia="cs-CZ"/>
        </w:rPr>
        <w:t>adou</w:t>
      </w:r>
      <w:r w:rsidR="00FD458C" w:rsidRPr="00FD458C">
        <w:rPr>
          <w:rFonts w:ascii="Arial" w:eastAsia="Times New Roman" w:hAnsi="Arial" w:cs="Arial"/>
          <w:lang w:val="cs-CZ" w:eastAsia="cs-CZ"/>
        </w:rPr>
        <w:t xml:space="preserve"> </w:t>
      </w:r>
      <w:r w:rsidRPr="00FD458C">
        <w:rPr>
          <w:rFonts w:ascii="Arial" w:eastAsia="Times New Roman" w:hAnsi="Arial" w:cs="Arial"/>
          <w:lang w:val="cs-CZ" w:eastAsia="cs-CZ"/>
        </w:rPr>
        <w:t>na 414. zasedání dne 19. 9. 2025 a jsou zveřejněny od 24. 9. 2025 na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 ad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ese</w:t>
      </w:r>
      <w:r w:rsidRPr="00FD458C">
        <w:rPr>
          <w:rFonts w:ascii="Arial" w:eastAsia="Times New Roman" w:hAnsi="Arial" w:cs="Arial"/>
          <w:color w:val="000000"/>
          <w:spacing w:val="1"/>
          <w:lang w:val="cs-CZ" w:bidi="cs-CZ"/>
        </w:rPr>
        <w:t xml:space="preserve"> </w:t>
      </w:r>
      <w:hyperlink r:id="rId9" w:history="1">
        <w:r w:rsidRPr="00FD458C">
          <w:rPr>
            <w:rFonts w:ascii="Arial" w:eastAsia="Times New Roman" w:hAnsi="Arial" w:cs="Arial"/>
            <w:color w:val="153B88"/>
            <w:lang w:val="cs-CZ" w:bidi="cs-CZ"/>
          </w:rPr>
          <w:t>http</w:t>
        </w:r>
        <w:r w:rsidRPr="00FD458C">
          <w:rPr>
            <w:rFonts w:ascii="Arial" w:eastAsia="Times New Roman" w:hAnsi="Arial" w:cs="Arial"/>
            <w:color w:val="153B88"/>
            <w:spacing w:val="2"/>
            <w:lang w:val="cs-CZ" w:bidi="cs-CZ"/>
          </w:rPr>
          <w:t>s</w:t>
        </w:r>
        <w:r w:rsidRPr="00FD458C">
          <w:rPr>
            <w:rFonts w:ascii="Arial" w:eastAsia="Times New Roman" w:hAnsi="Arial" w:cs="Arial"/>
            <w:color w:val="153B88"/>
            <w:lang w:val="cs-CZ" w:bidi="cs-CZ"/>
          </w:rPr>
          <w:t>://hodn</w:t>
        </w:r>
        <w:r w:rsidRPr="00FD458C">
          <w:rPr>
            <w:rFonts w:ascii="Arial" w:eastAsia="Times New Roman" w:hAnsi="Arial" w:cs="Arial"/>
            <w:color w:val="153B88"/>
            <w:spacing w:val="3"/>
            <w:lang w:val="cs-CZ" w:bidi="cs-CZ"/>
          </w:rPr>
          <w:t>o</w:t>
        </w:r>
        <w:r w:rsidRPr="00FD458C">
          <w:rPr>
            <w:rFonts w:ascii="Arial" w:eastAsia="Times New Roman" w:hAnsi="Arial" w:cs="Arial"/>
            <w:color w:val="153B88"/>
            <w:lang w:val="cs-CZ" w:bidi="cs-CZ"/>
          </w:rPr>
          <w:t>cen</w:t>
        </w:r>
        <w:r w:rsidRPr="00FD458C">
          <w:rPr>
            <w:rFonts w:ascii="Arial" w:eastAsia="Times New Roman" w:hAnsi="Arial" w:cs="Arial"/>
            <w:color w:val="153B88"/>
            <w:spacing w:val="-12"/>
            <w:lang w:val="cs-CZ" w:bidi="cs-CZ"/>
          </w:rPr>
          <w:t>i</w:t>
        </w:r>
        <w:r w:rsidRPr="00FD458C">
          <w:rPr>
            <w:rFonts w:ascii="Arial" w:eastAsia="Times New Roman" w:hAnsi="Arial" w:cs="Arial"/>
            <w:color w:val="153B88"/>
            <w:lang w:val="cs-CZ" w:bidi="cs-CZ"/>
          </w:rPr>
          <w:t>.rvvi.cz</w:t>
        </w:r>
        <w:r w:rsidRPr="00FD458C">
          <w:rPr>
            <w:rFonts w:ascii="Arial" w:eastAsia="Times New Roman" w:hAnsi="Arial" w:cs="Arial"/>
            <w:color w:val="153B88"/>
            <w:spacing w:val="1"/>
            <w:lang w:val="cs-CZ" w:bidi="cs-CZ"/>
          </w:rPr>
          <w:t>/</w:t>
        </w:r>
      </w:hyperlink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</w:p>
    <w:p w14:paraId="08B058A7" w14:textId="77777777" w:rsidR="00EC3132" w:rsidRPr="00FD458C" w:rsidRDefault="00EC3132" w:rsidP="00EC3132">
      <w:pPr>
        <w:spacing w:line="267" w:lineRule="exact"/>
        <w:rPr>
          <w:rFonts w:ascii="Arial" w:eastAsia="Times New Roman" w:hAnsi="Arial" w:cs="Arial"/>
          <w:color w:val="000000"/>
          <w:lang w:val="cs-CZ" w:bidi="cs-CZ"/>
        </w:rPr>
      </w:pPr>
    </w:p>
    <w:p w14:paraId="3C20AF01" w14:textId="77777777" w:rsidR="00EC3132" w:rsidRPr="00FD458C" w:rsidRDefault="00EC3132" w:rsidP="00EC3132">
      <w:pPr>
        <w:spacing w:line="267" w:lineRule="exact"/>
        <w:rPr>
          <w:rFonts w:ascii="Arial" w:eastAsia="Times New Roman" w:hAnsi="Arial" w:cs="Arial"/>
          <w:color w:val="000000"/>
          <w:lang w:val="cs-CZ" w:bidi="cs-CZ"/>
        </w:rPr>
      </w:pPr>
    </w:p>
    <w:p w14:paraId="5CA5774B" w14:textId="7A69B16C" w:rsidR="00BA05F8" w:rsidRPr="003108A3" w:rsidRDefault="00A450EF" w:rsidP="00C977F4">
      <w:pPr>
        <w:spacing w:line="267" w:lineRule="exact"/>
        <w:ind w:left="851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color w:val="000000"/>
          <w:lang w:val="cs-CZ" w:bidi="cs-CZ"/>
        </w:rPr>
        <w:t>Zap</w:t>
      </w:r>
      <w:r w:rsidRPr="00FD458C">
        <w:rPr>
          <w:rFonts w:ascii="Arial" w:eastAsia="Times New Roman" w:hAnsi="Arial" w:cs="Arial"/>
          <w:color w:val="000000"/>
          <w:spacing w:val="2"/>
          <w:lang w:val="cs-CZ" w:bidi="cs-CZ"/>
        </w:rPr>
        <w:t>s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ala: Ing.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color w:val="000000"/>
          <w:lang w:val="cs-CZ" w:bidi="cs-CZ"/>
        </w:rPr>
        <w:t xml:space="preserve">Šárka </w:t>
      </w:r>
      <w:proofErr w:type="spellStart"/>
      <w:r w:rsidRPr="00FD458C">
        <w:rPr>
          <w:rFonts w:ascii="Arial" w:eastAsia="Times New Roman" w:hAnsi="Arial" w:cs="Arial"/>
          <w:color w:val="000000"/>
          <w:lang w:val="cs-CZ" w:bidi="cs-CZ"/>
        </w:rPr>
        <w:t>Ton</w:t>
      </w:r>
      <w:r w:rsidRPr="00FD458C">
        <w:rPr>
          <w:rFonts w:ascii="Arial" w:eastAsia="Times New Roman" w:hAnsi="Arial" w:cs="Arial"/>
          <w:color w:val="000000"/>
          <w:spacing w:val="3"/>
          <w:lang w:val="cs-CZ" w:bidi="cs-CZ"/>
        </w:rPr>
        <w:t>a</w:t>
      </w:r>
      <w:r w:rsidRPr="00FD458C">
        <w:rPr>
          <w:rFonts w:ascii="Arial" w:eastAsia="Times New Roman" w:hAnsi="Arial" w:cs="Arial"/>
          <w:color w:val="000000"/>
          <w:lang w:val="cs-CZ" w:bidi="cs-CZ"/>
        </w:rPr>
        <w:t>rová</w:t>
      </w:r>
      <w:proofErr w:type="spellEnd"/>
      <w:r w:rsidR="00FD458C" w:rsidRPr="00FD458C">
        <w:rPr>
          <w:rFonts w:ascii="Arial" w:eastAsia="Times New Roman" w:hAnsi="Arial" w:cs="Arial"/>
          <w:color w:val="000000"/>
          <w:lang w:val="cs-CZ" w:bidi="cs-CZ"/>
        </w:rPr>
        <w:t xml:space="preserve"> </w:t>
      </w:r>
    </w:p>
    <w:p w14:paraId="52DE5D79" w14:textId="292BA85A" w:rsidR="00BA05F8" w:rsidRPr="003108A3" w:rsidRDefault="00A450EF" w:rsidP="00C7035E">
      <w:pPr>
        <w:spacing w:before="154" w:line="275" w:lineRule="exact"/>
        <w:ind w:left="851" w:right="416"/>
        <w:jc w:val="both"/>
        <w:rPr>
          <w:rFonts w:ascii="Arial" w:eastAsia="Times New Roman" w:hAnsi="Arial" w:cs="Arial"/>
          <w:color w:val="010302"/>
          <w:lang w:val="cs-CZ"/>
        </w:rPr>
      </w:pP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Sch</w:t>
      </w:r>
      <w:r w:rsidRPr="00FD458C">
        <w:rPr>
          <w:rFonts w:ascii="Arial" w:eastAsia="Times New Roman" w:hAnsi="Arial" w:cs="Arial"/>
          <w:i/>
          <w:iCs/>
          <w:color w:val="000000"/>
          <w:spacing w:val="2"/>
          <w:lang w:val="cs-CZ" w:bidi="cs-CZ"/>
        </w:rPr>
        <w:t>v</w:t>
      </w:r>
      <w:r w:rsidRPr="00FD458C">
        <w:rPr>
          <w:rFonts w:ascii="Arial" w:eastAsia="Times New Roman" w:hAnsi="Arial" w:cs="Arial"/>
          <w:i/>
          <w:iCs/>
          <w:color w:val="000000"/>
          <w:spacing w:val="-10"/>
          <w:lang w:val="cs-CZ" w:bidi="cs-CZ"/>
        </w:rPr>
        <w:t>álili:</w:t>
      </w:r>
      <w:r w:rsidR="00803EBD" w:rsidRPr="00FD458C">
        <w:rPr>
          <w:rFonts w:ascii="Arial" w:eastAsia="Times New Roman" w:hAnsi="Arial" w:cs="Arial"/>
          <w:i/>
          <w:iCs/>
          <w:color w:val="000000"/>
          <w:spacing w:val="-10"/>
          <w:lang w:val="cs-CZ" w:bidi="cs-CZ"/>
        </w:rPr>
        <w:t xml:space="preserve"> Ing. Olga </w:t>
      </w:r>
      <w:proofErr w:type="spellStart"/>
      <w:r w:rsidR="00803EBD" w:rsidRPr="00FD458C">
        <w:rPr>
          <w:rFonts w:ascii="Arial" w:eastAsia="Times New Roman" w:hAnsi="Arial" w:cs="Arial"/>
          <w:i/>
          <w:iCs/>
          <w:color w:val="000000"/>
          <w:spacing w:val="-10"/>
          <w:lang w:val="cs-CZ" w:bidi="cs-CZ"/>
        </w:rPr>
        <w:t>Laaksonen</w:t>
      </w:r>
      <w:proofErr w:type="spellEnd"/>
      <w:r w:rsidR="00803EBD" w:rsidRPr="00FD458C">
        <w:rPr>
          <w:rFonts w:ascii="Arial" w:eastAsia="Times New Roman" w:hAnsi="Arial" w:cs="Arial"/>
          <w:i/>
          <w:iCs/>
          <w:color w:val="000000"/>
          <w:spacing w:val="-10"/>
          <w:lang w:val="cs-CZ" w:bidi="cs-CZ"/>
        </w:rPr>
        <w:t>, Ing. Jana Hejnová, doc. MUDr. Marián Hajduch, Ph.D.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, 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p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rof. RNDr.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Boh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u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slav Rezek,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Ph.</w:t>
      </w:r>
      <w:r w:rsidRPr="00FD458C">
        <w:rPr>
          <w:rFonts w:ascii="Arial" w:eastAsia="Times New Roman" w:hAnsi="Arial" w:cs="Arial"/>
          <w:i/>
          <w:iCs/>
          <w:color w:val="000000"/>
          <w:spacing w:val="1"/>
          <w:lang w:val="cs-CZ" w:bidi="cs-CZ"/>
        </w:rPr>
        <w:t>D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.,</w:t>
      </w:r>
      <w:r w:rsidR="00803EBD"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 MUDr. Josef Vymazal, </w:t>
      </w:r>
      <w:proofErr w:type="spellStart"/>
      <w:r w:rsidR="00803EBD"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DSc</w:t>
      </w:r>
      <w:proofErr w:type="spellEnd"/>
      <w:r w:rsidR="00803EBD"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.,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 prof.</w:t>
      </w:r>
      <w:r w:rsidR="00803EBD"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In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g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. František Š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t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ěpánek,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 xml:space="preserve"> 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Ph.</w:t>
      </w:r>
      <w:r w:rsidRPr="00FD458C">
        <w:rPr>
          <w:rFonts w:ascii="Arial" w:eastAsia="Times New Roman" w:hAnsi="Arial" w:cs="Arial"/>
          <w:i/>
          <w:iCs/>
          <w:color w:val="000000"/>
          <w:spacing w:val="1"/>
          <w:lang w:val="cs-CZ" w:bidi="cs-CZ"/>
        </w:rPr>
        <w:t>D</w:t>
      </w:r>
      <w:r w:rsidR="00FD458C">
        <w:rPr>
          <w:rFonts w:ascii="Arial" w:eastAsia="Times New Roman" w:hAnsi="Arial" w:cs="Arial"/>
          <w:i/>
          <w:iCs/>
          <w:color w:val="000000"/>
          <w:spacing w:val="1"/>
          <w:lang w:val="cs-CZ" w:bidi="cs-CZ"/>
        </w:rPr>
        <w:t>.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, prof. </w:t>
      </w:r>
      <w:r w:rsidRPr="00FD458C">
        <w:rPr>
          <w:rFonts w:ascii="Arial" w:eastAsia="Times New Roman" w:hAnsi="Arial" w:cs="Arial"/>
          <w:i/>
          <w:iCs/>
          <w:color w:val="000000"/>
          <w:spacing w:val="1"/>
          <w:lang w:val="cs-CZ" w:bidi="cs-CZ"/>
        </w:rPr>
        <w:t>R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NDr. </w:t>
      </w:r>
      <w:r w:rsidRPr="00FD458C">
        <w:rPr>
          <w:rFonts w:ascii="Arial" w:eastAsia="Times New Roman" w:hAnsi="Arial" w:cs="Arial"/>
          <w:i/>
          <w:iCs/>
          <w:color w:val="000000"/>
          <w:spacing w:val="2"/>
          <w:lang w:val="cs-CZ" w:bidi="cs-CZ"/>
        </w:rPr>
        <w:t>T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omáš P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o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lívka</w:t>
      </w:r>
      <w:r w:rsidRPr="00FD458C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,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 Ph.</w:t>
      </w:r>
      <w:r w:rsidRPr="00FD458C">
        <w:rPr>
          <w:rFonts w:ascii="Arial" w:eastAsia="Times New Roman" w:hAnsi="Arial" w:cs="Arial"/>
          <w:i/>
          <w:iCs/>
          <w:color w:val="000000"/>
          <w:spacing w:val="1"/>
          <w:lang w:val="cs-CZ" w:bidi="cs-CZ"/>
        </w:rPr>
        <w:t>D</w:t>
      </w:r>
      <w:r w:rsidRPr="00FD458C">
        <w:rPr>
          <w:rFonts w:ascii="Arial" w:eastAsia="Times New Roman" w:hAnsi="Arial" w:cs="Arial"/>
          <w:i/>
          <w:iCs/>
          <w:color w:val="000000"/>
          <w:lang w:val="cs-CZ" w:bidi="cs-CZ"/>
        </w:rPr>
        <w:t>.</w:t>
      </w:r>
      <w:r w:rsidR="003108A3">
        <w:rPr>
          <w:rFonts w:ascii="Arial" w:eastAsia="Times New Roman" w:hAnsi="Arial" w:cs="Arial"/>
          <w:i/>
          <w:iCs/>
          <w:color w:val="000000"/>
          <w:lang w:val="cs-CZ" w:bidi="cs-CZ"/>
        </w:rPr>
        <w:t xml:space="preserve">, 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prof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.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19"/>
          <w:lang w:val="cs-CZ" w:bidi="cs-CZ"/>
        </w:rPr>
        <w:t xml:space="preserve"> 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RNDr.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17"/>
          <w:lang w:val="cs-CZ" w:bidi="cs-CZ"/>
        </w:rPr>
        <w:t xml:space="preserve"> 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Pe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t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r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17"/>
          <w:lang w:val="cs-CZ" w:bidi="cs-CZ"/>
        </w:rPr>
        <w:t xml:space="preserve"> 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Štěpnička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3"/>
          <w:lang w:val="cs-CZ" w:bidi="cs-CZ"/>
        </w:rPr>
        <w:t>,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17"/>
          <w:lang w:val="cs-CZ" w:bidi="cs-CZ"/>
        </w:rPr>
        <w:t xml:space="preserve"> 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Ph.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1"/>
          <w:lang w:val="cs-CZ" w:bidi="cs-CZ"/>
        </w:rPr>
        <w:t>D</w:t>
      </w:r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.</w:t>
      </w:r>
      <w:r w:rsidR="003108A3" w:rsidRPr="003108A3">
        <w:rPr>
          <w:rFonts w:ascii="Arial" w:eastAsia="Times New Roman" w:hAnsi="Arial" w:cs="Arial"/>
          <w:i/>
          <w:iCs/>
          <w:color w:val="000000"/>
          <w:spacing w:val="19"/>
          <w:lang w:val="cs-CZ" w:bidi="cs-CZ"/>
        </w:rPr>
        <w:t xml:space="preserve"> </w:t>
      </w:r>
      <w:proofErr w:type="spellStart"/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DSc</w:t>
      </w:r>
      <w:proofErr w:type="spellEnd"/>
      <w:r w:rsidR="003108A3" w:rsidRPr="003108A3">
        <w:rPr>
          <w:rFonts w:ascii="Arial" w:eastAsia="Times New Roman" w:hAnsi="Arial" w:cs="Arial"/>
          <w:i/>
          <w:iCs/>
          <w:color w:val="000000"/>
          <w:lang w:val="cs-CZ" w:bidi="cs-CZ"/>
        </w:rPr>
        <w:t>.</w:t>
      </w:r>
    </w:p>
    <w:p w14:paraId="37B4D402" w14:textId="77777777" w:rsidR="00BA05F8" w:rsidRPr="00FD458C" w:rsidRDefault="00BA05F8">
      <w:pPr>
        <w:rPr>
          <w:rFonts w:ascii="Arial" w:hAnsi="Arial" w:cs="Arial"/>
          <w:color w:val="000000" w:themeColor="text1"/>
          <w:lang w:val="cs-CZ"/>
        </w:rPr>
      </w:pPr>
    </w:p>
    <w:p w14:paraId="2F361D88" w14:textId="77777777" w:rsidR="00BA05F8" w:rsidRPr="00FD458C" w:rsidRDefault="00BA05F8">
      <w:pPr>
        <w:rPr>
          <w:rFonts w:ascii="Arial" w:hAnsi="Arial" w:cs="Arial"/>
          <w:color w:val="000000" w:themeColor="text1"/>
          <w:lang w:val="cs-CZ"/>
        </w:rPr>
      </w:pPr>
    </w:p>
    <w:p w14:paraId="4A17A4DA" w14:textId="77777777" w:rsidR="00BA05F8" w:rsidRPr="00FD458C" w:rsidRDefault="00BA05F8">
      <w:pPr>
        <w:rPr>
          <w:rFonts w:ascii="Arial" w:hAnsi="Arial" w:cs="Arial"/>
          <w:color w:val="000000" w:themeColor="text1"/>
          <w:lang w:val="cs-CZ"/>
        </w:rPr>
      </w:pPr>
    </w:p>
    <w:sectPr w:rsidR="00BA05F8" w:rsidRPr="00FD458C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6A14" w14:textId="77777777" w:rsidR="00475011" w:rsidRDefault="00475011" w:rsidP="001F2BFA">
      <w:r>
        <w:separator/>
      </w:r>
    </w:p>
  </w:endnote>
  <w:endnote w:type="continuationSeparator" w:id="0">
    <w:p w14:paraId="3F6815EC" w14:textId="77777777" w:rsidR="00475011" w:rsidRDefault="00475011" w:rsidP="001F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8B764" w14:textId="77777777" w:rsidR="00475011" w:rsidRDefault="00475011" w:rsidP="001F2BFA">
      <w:r>
        <w:separator/>
      </w:r>
    </w:p>
  </w:footnote>
  <w:footnote w:type="continuationSeparator" w:id="0">
    <w:p w14:paraId="4CAECD73" w14:textId="77777777" w:rsidR="00475011" w:rsidRDefault="00475011" w:rsidP="001F2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539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F8"/>
    <w:rsid w:val="000A661A"/>
    <w:rsid w:val="000B2F25"/>
    <w:rsid w:val="001E27BD"/>
    <w:rsid w:val="001F2BFA"/>
    <w:rsid w:val="00221D5B"/>
    <w:rsid w:val="00235914"/>
    <w:rsid w:val="002502F8"/>
    <w:rsid w:val="002F7C63"/>
    <w:rsid w:val="003108A3"/>
    <w:rsid w:val="003B207E"/>
    <w:rsid w:val="00472307"/>
    <w:rsid w:val="00475011"/>
    <w:rsid w:val="004F7B60"/>
    <w:rsid w:val="00520038"/>
    <w:rsid w:val="00572DC3"/>
    <w:rsid w:val="00573785"/>
    <w:rsid w:val="005C1D24"/>
    <w:rsid w:val="00652B1E"/>
    <w:rsid w:val="00666C30"/>
    <w:rsid w:val="00673B0C"/>
    <w:rsid w:val="006C2A4E"/>
    <w:rsid w:val="006E02BF"/>
    <w:rsid w:val="006E11F7"/>
    <w:rsid w:val="007B0130"/>
    <w:rsid w:val="007C5E8B"/>
    <w:rsid w:val="007D3583"/>
    <w:rsid w:val="007F0100"/>
    <w:rsid w:val="00803EBD"/>
    <w:rsid w:val="00962D8D"/>
    <w:rsid w:val="00995F09"/>
    <w:rsid w:val="00A32435"/>
    <w:rsid w:val="00A450EF"/>
    <w:rsid w:val="00B23626"/>
    <w:rsid w:val="00B84635"/>
    <w:rsid w:val="00B85340"/>
    <w:rsid w:val="00B8748E"/>
    <w:rsid w:val="00BA05F8"/>
    <w:rsid w:val="00BC09C2"/>
    <w:rsid w:val="00C7035E"/>
    <w:rsid w:val="00C75F0A"/>
    <w:rsid w:val="00C77441"/>
    <w:rsid w:val="00C977F4"/>
    <w:rsid w:val="00CF1B53"/>
    <w:rsid w:val="00EC15CB"/>
    <w:rsid w:val="00EC3132"/>
    <w:rsid w:val="00ED23B8"/>
    <w:rsid w:val="00F44A0F"/>
    <w:rsid w:val="00FD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6C44"/>
  <w15:docId w15:val="{346E00AB-F0E6-4DFE-B1AD-2952CED58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2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table" w:styleId="Mkatabulky">
    <w:name w:val="Table Grid"/>
    <w:basedOn w:val="TableNormal1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77441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C77441"/>
    <w:rPr>
      <w:rFonts w:ascii="Times New Roman" w:eastAsia="Times New Roman" w:hAnsi="Times New Roman" w:cs="Times New Roman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1F2B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2BFA"/>
  </w:style>
  <w:style w:type="character" w:customStyle="1" w:styleId="Nadpis1Char">
    <w:name w:val="Nadpis 1 Char"/>
    <w:basedOn w:val="Standardnpsmoodstavce"/>
    <w:link w:val="Nadpis1"/>
    <w:uiPriority w:val="9"/>
    <w:rsid w:val="00962D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673B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3B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3B0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3B0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3B0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73B0C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06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hodnoceni.rvvi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E72A7-CC5E-4777-9B9B-51697C88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1019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2026-02-07T07:43:00Z</dcterms:created>
  <dcterms:modified xsi:type="dcterms:W3CDTF">2026-02-09T12:11:00Z</dcterms:modified>
</cp:coreProperties>
</file>